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69990" w14:textId="77777777" w:rsidR="00DD2F80" w:rsidRPr="001178EF" w:rsidRDefault="00DD2F80" w:rsidP="00AF6C63">
      <w:pPr>
        <w:pStyle w:val="Heading3"/>
        <w:rPr>
          <w:rStyle w:val="bold"/>
        </w:rPr>
      </w:pPr>
      <w:r w:rsidRPr="001178EF">
        <w:rPr>
          <w:rStyle w:val="bold"/>
        </w:rPr>
        <w:t>Lesson Plan and Training Record</w:t>
      </w:r>
    </w:p>
    <w:p w14:paraId="28DDD3F3" w14:textId="3AE9C235" w:rsidR="00DD2F80" w:rsidRDefault="00DD2F80" w:rsidP="00AF6C63">
      <w:pPr>
        <w:pStyle w:val="Heading3"/>
        <w:rPr>
          <w:rStyle w:val="bold"/>
        </w:rPr>
      </w:pPr>
      <w:r>
        <w:rPr>
          <w:rStyle w:val="bold"/>
        </w:rPr>
        <w:t>R</w:t>
      </w:r>
      <w:r w:rsidRPr="001178EF">
        <w:rPr>
          <w:rStyle w:val="bold"/>
        </w:rPr>
        <w:t xml:space="preserve">PL(A) </w:t>
      </w:r>
      <w:r>
        <w:rPr>
          <w:rStyle w:val="bold"/>
        </w:rPr>
        <w:t>16</w:t>
      </w:r>
      <w:r w:rsidRPr="001178EF">
        <w:rPr>
          <w:rStyle w:val="bold"/>
        </w:rPr>
        <w:t xml:space="preserve">: </w:t>
      </w:r>
      <w:r>
        <w:rPr>
          <w:rStyle w:val="bold"/>
        </w:rPr>
        <w:t>Advanced Stalling</w:t>
      </w:r>
    </w:p>
    <w:p w14:paraId="6118D250" w14:textId="77777777" w:rsidR="00DD2F80" w:rsidRPr="001178EF" w:rsidRDefault="00DD2F80" w:rsidP="00DD2F80"/>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9"/>
        <w:gridCol w:w="1847"/>
        <w:gridCol w:w="1807"/>
        <w:gridCol w:w="1267"/>
        <w:gridCol w:w="1341"/>
        <w:gridCol w:w="1168"/>
      </w:tblGrid>
      <w:tr w:rsidR="00DD2F80" w:rsidRPr="006E6B86" w14:paraId="5E4325BF" w14:textId="77777777" w:rsidTr="00DD2F80">
        <w:trPr>
          <w:trHeight w:val="446"/>
        </w:trPr>
        <w:tc>
          <w:tcPr>
            <w:tcW w:w="1529" w:type="dxa"/>
            <w:shd w:val="clear" w:color="auto" w:fill="D9D9D9" w:themeFill="background1" w:themeFillShade="D9"/>
          </w:tcPr>
          <w:p w14:paraId="10493A61" w14:textId="77777777" w:rsidR="00DD2F80" w:rsidRPr="00DD2F80" w:rsidRDefault="00DD2F80" w:rsidP="00AF6C63">
            <w:pPr>
              <w:pStyle w:val="TableHeader-Left"/>
            </w:pPr>
            <w:r w:rsidRPr="002B4F30">
              <w:t>F</w:t>
            </w:r>
            <w:r w:rsidRPr="00DD2F80">
              <w:t xml:space="preserve">light </w:t>
            </w:r>
            <w:r w:rsidRPr="00AF6C63">
              <w:t>no</w:t>
            </w:r>
            <w:r w:rsidRPr="00DD2F80">
              <w:t>:</w:t>
            </w:r>
          </w:p>
        </w:tc>
        <w:tc>
          <w:tcPr>
            <w:tcW w:w="1847" w:type="dxa"/>
          </w:tcPr>
          <w:p w14:paraId="6451639E" w14:textId="640E1720" w:rsidR="00DD2F80" w:rsidRPr="00DD2F80" w:rsidRDefault="00DD2F80" w:rsidP="00DD2F80">
            <w:pPr>
              <w:pStyle w:val="TableHeader-Left"/>
            </w:pPr>
            <w:r>
              <w:t>RPL</w:t>
            </w:r>
            <w:r w:rsidRPr="00DD2F80">
              <w:t>(A)</w:t>
            </w:r>
            <w:r w:rsidR="00681889">
              <w:t xml:space="preserve"> </w:t>
            </w:r>
            <w:r w:rsidR="00C0176E">
              <w:t>16.</w:t>
            </w:r>
            <w:r w:rsidR="00C0176E" w:rsidRPr="00DD2F80">
              <w:t xml:space="preserve"> _</w:t>
            </w:r>
            <w:r w:rsidRPr="00DD2F80">
              <w:t>__</w:t>
            </w:r>
          </w:p>
        </w:tc>
        <w:tc>
          <w:tcPr>
            <w:tcW w:w="1807" w:type="dxa"/>
            <w:shd w:val="clear" w:color="auto" w:fill="D9D9D9" w:themeFill="background1" w:themeFillShade="D9"/>
          </w:tcPr>
          <w:p w14:paraId="21679013" w14:textId="77777777" w:rsidR="00DD2F80" w:rsidRPr="00DD2F80" w:rsidRDefault="00DD2F80" w:rsidP="00DD2F80">
            <w:pPr>
              <w:pStyle w:val="TableHeader-Left"/>
            </w:pPr>
            <w:r w:rsidRPr="002B4F30">
              <w:t>T</w:t>
            </w:r>
            <w:r w:rsidRPr="00DD2F80">
              <w:t>rainee name &amp; ARN:</w:t>
            </w:r>
          </w:p>
        </w:tc>
        <w:tc>
          <w:tcPr>
            <w:tcW w:w="3776" w:type="dxa"/>
            <w:gridSpan w:val="3"/>
          </w:tcPr>
          <w:p w14:paraId="1D0EDD0E" w14:textId="77777777" w:rsidR="00DD2F80" w:rsidRPr="006E6B86" w:rsidRDefault="00DD2F80" w:rsidP="00DD2F80">
            <w:pPr>
              <w:pStyle w:val="TableHeader-Left"/>
            </w:pPr>
          </w:p>
        </w:tc>
      </w:tr>
      <w:tr w:rsidR="00DD2F80" w:rsidRPr="006E6B86" w14:paraId="33751F1C" w14:textId="77777777" w:rsidTr="00DD2F80">
        <w:tc>
          <w:tcPr>
            <w:tcW w:w="1529" w:type="dxa"/>
            <w:shd w:val="clear" w:color="auto" w:fill="D9D9D9" w:themeFill="background1" w:themeFillShade="D9"/>
          </w:tcPr>
          <w:p w14:paraId="510BEB0D" w14:textId="77777777" w:rsidR="00DD2F80" w:rsidRPr="00DD2F80" w:rsidRDefault="00DD2F80" w:rsidP="00DD2F80">
            <w:pPr>
              <w:pStyle w:val="TableHeader-Left"/>
            </w:pPr>
            <w:r w:rsidRPr="002B4F30">
              <w:t>D</w:t>
            </w:r>
            <w:r w:rsidRPr="00DD2F80">
              <w:t>ate:</w:t>
            </w:r>
          </w:p>
        </w:tc>
        <w:tc>
          <w:tcPr>
            <w:tcW w:w="1847" w:type="dxa"/>
          </w:tcPr>
          <w:p w14:paraId="51452352" w14:textId="77777777" w:rsidR="00DD2F80" w:rsidRPr="006E6B86" w:rsidRDefault="00DD2F80" w:rsidP="00DD2F80">
            <w:pPr>
              <w:pStyle w:val="TableHeader-Left"/>
            </w:pPr>
          </w:p>
        </w:tc>
        <w:tc>
          <w:tcPr>
            <w:tcW w:w="1807" w:type="dxa"/>
            <w:shd w:val="clear" w:color="auto" w:fill="D9D9D9" w:themeFill="background1" w:themeFillShade="D9"/>
          </w:tcPr>
          <w:p w14:paraId="6468D335" w14:textId="77777777" w:rsidR="00DD2F80" w:rsidRPr="00DD2F80" w:rsidRDefault="00DD2F80" w:rsidP="00DD2F80">
            <w:pPr>
              <w:pStyle w:val="TableHeader-Left"/>
            </w:pPr>
            <w:r w:rsidRPr="002B4F30">
              <w:t>I</w:t>
            </w:r>
            <w:r w:rsidRPr="00DD2F80">
              <w:t>nstructor:</w:t>
            </w:r>
          </w:p>
        </w:tc>
        <w:tc>
          <w:tcPr>
            <w:tcW w:w="3776" w:type="dxa"/>
            <w:gridSpan w:val="3"/>
          </w:tcPr>
          <w:p w14:paraId="247B90F7" w14:textId="77777777" w:rsidR="00DD2F80" w:rsidRPr="006E6B86" w:rsidRDefault="00DD2F80" w:rsidP="00DD2F80">
            <w:pPr>
              <w:pStyle w:val="TableHeader-Left"/>
            </w:pPr>
          </w:p>
        </w:tc>
      </w:tr>
      <w:tr w:rsidR="00DD2F80" w:rsidRPr="006E6B86" w14:paraId="531DAA2B" w14:textId="77777777" w:rsidTr="00DD2F80">
        <w:tc>
          <w:tcPr>
            <w:tcW w:w="1529" w:type="dxa"/>
            <w:shd w:val="clear" w:color="auto" w:fill="D9D9D9" w:themeFill="background1" w:themeFillShade="D9"/>
          </w:tcPr>
          <w:p w14:paraId="2F3744AC" w14:textId="77777777" w:rsidR="00DD2F80" w:rsidRPr="00DD2F80" w:rsidRDefault="00DD2F80" w:rsidP="00DD2F80">
            <w:pPr>
              <w:pStyle w:val="TableHeader-Left"/>
            </w:pPr>
            <w:r w:rsidRPr="002B4F30">
              <w:t>A</w:t>
            </w:r>
            <w:r w:rsidRPr="00DD2F80">
              <w:t>ircraft registration:</w:t>
            </w:r>
          </w:p>
        </w:tc>
        <w:tc>
          <w:tcPr>
            <w:tcW w:w="1847" w:type="dxa"/>
          </w:tcPr>
          <w:p w14:paraId="7652499B" w14:textId="77777777" w:rsidR="00DD2F80" w:rsidRPr="006E6B86" w:rsidRDefault="00DD2F80" w:rsidP="00DD2F80">
            <w:pPr>
              <w:pStyle w:val="TableHeader-Left"/>
            </w:pPr>
          </w:p>
        </w:tc>
        <w:tc>
          <w:tcPr>
            <w:tcW w:w="1807" w:type="dxa"/>
            <w:shd w:val="clear" w:color="auto" w:fill="D9D9D9" w:themeFill="background1" w:themeFillShade="D9"/>
          </w:tcPr>
          <w:p w14:paraId="4DDEB851" w14:textId="77777777" w:rsidR="00DD2F80" w:rsidRPr="00DD2F80" w:rsidRDefault="00DD2F80" w:rsidP="00DD2F80">
            <w:pPr>
              <w:pStyle w:val="TableHeader-Left"/>
            </w:pPr>
            <w:r w:rsidRPr="002B4F30">
              <w:t>A</w:t>
            </w:r>
            <w:r w:rsidRPr="00DD2F80">
              <w:t>ircraft type:</w:t>
            </w:r>
          </w:p>
        </w:tc>
        <w:tc>
          <w:tcPr>
            <w:tcW w:w="1267" w:type="dxa"/>
          </w:tcPr>
          <w:p w14:paraId="7451E2C0" w14:textId="77777777" w:rsidR="00DD2F80" w:rsidRPr="006E6B86" w:rsidRDefault="00DD2F80" w:rsidP="00DD2F80">
            <w:pPr>
              <w:pStyle w:val="TableHeader-Left"/>
            </w:pPr>
          </w:p>
        </w:tc>
        <w:tc>
          <w:tcPr>
            <w:tcW w:w="1341" w:type="dxa"/>
            <w:shd w:val="clear" w:color="auto" w:fill="D9D9D9" w:themeFill="background1" w:themeFillShade="D9"/>
          </w:tcPr>
          <w:p w14:paraId="0474CC1A" w14:textId="77777777" w:rsidR="00DD2F80" w:rsidRPr="00DD2F80" w:rsidRDefault="00DD2F80" w:rsidP="00DD2F80">
            <w:pPr>
              <w:pStyle w:val="TableHeader-Left"/>
            </w:pPr>
            <w:r w:rsidRPr="002B4F30">
              <w:t>F</w:t>
            </w:r>
            <w:r w:rsidRPr="00DD2F80">
              <w:t>light time:</w:t>
            </w:r>
          </w:p>
        </w:tc>
        <w:tc>
          <w:tcPr>
            <w:tcW w:w="1168" w:type="dxa"/>
          </w:tcPr>
          <w:p w14:paraId="0FC6A7BD" w14:textId="77777777" w:rsidR="00DD2F80" w:rsidRPr="006E6B86" w:rsidRDefault="00DD2F80" w:rsidP="00DD2F80"/>
        </w:tc>
      </w:tr>
    </w:tbl>
    <w:p w14:paraId="20462991" w14:textId="434708DF" w:rsidR="00827B94" w:rsidRDefault="00827B94" w:rsidP="00DD2F80"/>
    <w:p w14:paraId="1AA95D51" w14:textId="77777777" w:rsidR="00DD2F80" w:rsidRPr="00AF6C63" w:rsidRDefault="00DD2F80" w:rsidP="00AF6C63">
      <w:pPr>
        <w:pStyle w:val="Heading3"/>
        <w:rPr>
          <w:b/>
          <w:bCs/>
        </w:rPr>
      </w:pPr>
      <w:r w:rsidRPr="00AF6C63">
        <w:rPr>
          <w:b/>
          <w:bCs/>
        </w:rPr>
        <w:t>Lesson Overview</w:t>
      </w:r>
    </w:p>
    <w:p w14:paraId="6E6DB840" w14:textId="77777777" w:rsidR="00DD2F80" w:rsidRPr="00DD2F80" w:rsidRDefault="00DD2F80" w:rsidP="00DD2F80">
      <w:pPr>
        <w:pStyle w:val="ListBullet"/>
      </w:pPr>
      <w:r>
        <w:t xml:space="preserve">Recognition and recovery from </w:t>
      </w:r>
      <w:r w:rsidRPr="00DD2F80">
        <w:t>nose high unusual attitude flight conditions</w:t>
      </w:r>
    </w:p>
    <w:p w14:paraId="02426890" w14:textId="77777777" w:rsidR="00DD2F80" w:rsidRPr="00DD2F80" w:rsidRDefault="00DD2F80" w:rsidP="00DD2F80">
      <w:pPr>
        <w:pStyle w:val="ListBullet"/>
      </w:pPr>
      <w:r>
        <w:t xml:space="preserve">Revise </w:t>
      </w:r>
      <w:r w:rsidRPr="00DD2F80">
        <w:t>incipient stall and stall from straight and level</w:t>
      </w:r>
    </w:p>
    <w:p w14:paraId="48B212C9" w14:textId="77777777" w:rsidR="00DD2F80" w:rsidRPr="00A00517" w:rsidRDefault="00DD2F80" w:rsidP="00DD2F80">
      <w:pPr>
        <w:pStyle w:val="ListBullet"/>
      </w:pPr>
      <w:r w:rsidRPr="00A00517">
        <w:t xml:space="preserve">Advanced stalls – stall entry from climbing, descending (including glide </w:t>
      </w:r>
      <w:r w:rsidRPr="00407C8A">
        <w:t>and approach</w:t>
      </w:r>
      <w:r w:rsidRPr="00A00517">
        <w:t xml:space="preserve"> configuration), turning</w:t>
      </w:r>
    </w:p>
    <w:p w14:paraId="728784E2" w14:textId="77777777" w:rsidR="00DD2F80" w:rsidRPr="00A00517" w:rsidRDefault="00DD2F80" w:rsidP="00DD2F80">
      <w:pPr>
        <w:pStyle w:val="ListBullet"/>
      </w:pPr>
      <w:r w:rsidRPr="00407C8A">
        <w:t xml:space="preserve">Spin avoidance </w:t>
      </w:r>
      <w:r w:rsidRPr="00A00517">
        <w:t>– entry from straight and level, climbing and turning</w:t>
      </w:r>
    </w:p>
    <w:p w14:paraId="5401B71B" w14:textId="77777777" w:rsidR="00DD2F80" w:rsidRPr="00A00517" w:rsidRDefault="00DD2F80" w:rsidP="00DD2F80">
      <w:pPr>
        <w:pStyle w:val="ListBullet"/>
      </w:pPr>
      <w:r w:rsidRPr="00A00517">
        <w:t>Circuit departure and arrival procedures</w:t>
      </w:r>
    </w:p>
    <w:p w14:paraId="60DA5AF4" w14:textId="77777777" w:rsidR="00DD2F80" w:rsidRPr="00A00517" w:rsidRDefault="00DD2F80" w:rsidP="00DD2F80">
      <w:pPr>
        <w:pStyle w:val="ListBullet"/>
      </w:pPr>
      <w:r w:rsidRPr="00A00517">
        <w:t>Local area airspace procedures</w:t>
      </w:r>
    </w:p>
    <w:p w14:paraId="33E01BCE" w14:textId="77777777" w:rsidR="00DD2F80" w:rsidRPr="00A00517" w:rsidRDefault="00DD2F80" w:rsidP="00DD2F80">
      <w:pPr>
        <w:pStyle w:val="ListBullet"/>
      </w:pPr>
      <w:r w:rsidRPr="00A00517">
        <w:t>Weather forecasts</w:t>
      </w:r>
    </w:p>
    <w:p w14:paraId="37978D85" w14:textId="77777777" w:rsidR="00DD2F80" w:rsidRPr="00A00517" w:rsidRDefault="00DD2F80" w:rsidP="00DD2F80">
      <w:pPr>
        <w:pStyle w:val="ListBullet"/>
      </w:pPr>
      <w:r w:rsidRPr="00A00517">
        <w:t>Assess:</w:t>
      </w:r>
    </w:p>
    <w:p w14:paraId="172C3518" w14:textId="4C1CFF6F" w:rsidR="00DD2F80" w:rsidRPr="00A00517" w:rsidRDefault="00DD2F80" w:rsidP="00DD2F80">
      <w:pPr>
        <w:pStyle w:val="ListBullet2"/>
      </w:pPr>
      <w:r w:rsidRPr="00A00517">
        <w:t xml:space="preserve">advanced stalling and </w:t>
      </w:r>
      <w:r w:rsidRPr="00407C8A">
        <w:t xml:space="preserve">wing drop </w:t>
      </w:r>
      <w:r w:rsidRPr="00A00517">
        <w:t>recovery</w:t>
      </w:r>
    </w:p>
    <w:p w14:paraId="22386A8A" w14:textId="695BE39B" w:rsidR="00DD2F80" w:rsidRDefault="00DD2F80" w:rsidP="00DD2F80"/>
    <w:p w14:paraId="690FAD9B" w14:textId="305153A7" w:rsidR="00DD2F80" w:rsidRPr="001178EF" w:rsidRDefault="00DD2F80" w:rsidP="00AF6C63">
      <w:pPr>
        <w:pStyle w:val="Heading3"/>
        <w:rPr>
          <w:rStyle w:val="bold"/>
        </w:rPr>
      </w:pPr>
      <w:r w:rsidRPr="001178EF">
        <w:rPr>
          <w:rStyle w:val="bold"/>
        </w:rPr>
        <w:t>Pre-Flight Knowledge</w:t>
      </w:r>
    </w:p>
    <w:p w14:paraId="1983FAB6" w14:textId="4092C800" w:rsidR="00DD2F80" w:rsidRDefault="00DD2F80" w:rsidP="00DD2F80">
      <w:pPr>
        <w:pStyle w:val="ListBullet"/>
      </w:pPr>
      <w:r w:rsidRPr="008462C8">
        <w:t>Long Briefing</w:t>
      </w:r>
      <w:r w:rsidRPr="001178EF">
        <w:t xml:space="preserve">: </w:t>
      </w:r>
      <w:r>
        <w:t>0.8 hour</w:t>
      </w:r>
      <w:r w:rsidRPr="001178EF">
        <w:t xml:space="preserve">   </w:t>
      </w:r>
    </w:p>
    <w:p w14:paraId="7735E511" w14:textId="5D6DA8B2" w:rsidR="00DD2F80" w:rsidRPr="001178EF" w:rsidRDefault="00DD2F80" w:rsidP="00DD2F80">
      <w:pPr>
        <w:pStyle w:val="ListBullet"/>
      </w:pPr>
      <w:r w:rsidRPr="001178EF">
        <w:t xml:space="preserve">Pre-flight Briefing: </w:t>
      </w:r>
      <w:r>
        <w:t>0.3 hour</w:t>
      </w:r>
      <w:r w:rsidRPr="001178EF">
        <w:t xml:space="preserve">  </w:t>
      </w:r>
    </w:p>
    <w:p w14:paraId="69A1ABEB" w14:textId="77777777" w:rsidR="00DD2F80" w:rsidRPr="006E6B86" w:rsidRDefault="00DD2F80" w:rsidP="00DD2F80">
      <w:pPr>
        <w:pStyle w:val="ListBullet"/>
      </w:pPr>
      <w:r w:rsidRPr="008462C8">
        <w:t>Underpinning knowledge</w:t>
      </w:r>
      <w:r w:rsidRPr="001178EF">
        <w:t xml:space="preserve">: as required  </w:t>
      </w:r>
    </w:p>
    <w:tbl>
      <w:tblPr>
        <w:tblW w:w="4945"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301"/>
        <w:gridCol w:w="4616"/>
      </w:tblGrid>
      <w:tr w:rsidR="00DD2F80" w:rsidRPr="008462C8" w14:paraId="022A8B00" w14:textId="77777777" w:rsidTr="00DD2F80">
        <w:trPr>
          <w:trHeight w:val="351"/>
          <w:tblHeader/>
        </w:trPr>
        <w:tc>
          <w:tcPr>
            <w:tcW w:w="8917" w:type="dxa"/>
            <w:gridSpan w:val="2"/>
            <w:shd w:val="clear" w:color="auto" w:fill="E7E6E6" w:themeFill="background2"/>
          </w:tcPr>
          <w:p w14:paraId="6165318B" w14:textId="77777777" w:rsidR="00DD2F80" w:rsidRPr="001178EF" w:rsidRDefault="00DD2F80" w:rsidP="00720E81">
            <w:pPr>
              <w:pStyle w:val="TableHeader-Left"/>
            </w:pPr>
            <w:r w:rsidRPr="00AF1DFC">
              <w:t>Content</w:t>
            </w:r>
          </w:p>
        </w:tc>
      </w:tr>
      <w:tr w:rsidR="00DD2F80" w:rsidRPr="008462C8" w14:paraId="15A4E794" w14:textId="77777777" w:rsidTr="00DD2F80">
        <w:tc>
          <w:tcPr>
            <w:tcW w:w="8917" w:type="dxa"/>
            <w:gridSpan w:val="2"/>
          </w:tcPr>
          <w:p w14:paraId="57AE4F58" w14:textId="77777777" w:rsidR="00DD2F80" w:rsidRPr="008462C8" w:rsidRDefault="00DD2F80" w:rsidP="00DD2F80">
            <w:pPr>
              <w:spacing w:after="0"/>
              <w:contextualSpacing/>
            </w:pPr>
            <w:r w:rsidRPr="00C259D4">
              <w:rPr>
                <w:rStyle w:val="Strong"/>
              </w:rPr>
              <w:t>Long briefing</w:t>
            </w:r>
            <w:r w:rsidRPr="008462C8">
              <w:t xml:space="preserve"> – </w:t>
            </w:r>
            <w:r w:rsidRPr="00EC1FDE">
              <w:t>Advanced Stalling</w:t>
            </w:r>
            <w:r w:rsidRPr="008470A6">
              <w:t xml:space="preserve"> </w:t>
            </w:r>
          </w:p>
          <w:p w14:paraId="5526D010" w14:textId="77777777" w:rsidR="00DD2F80" w:rsidRPr="00DD2F80" w:rsidRDefault="00DD2F80" w:rsidP="00DD2F80">
            <w:pPr>
              <w:pStyle w:val="Tablebullet"/>
            </w:pPr>
            <w:r w:rsidRPr="00DD2F80">
              <w:t xml:space="preserve">Review essential knowledge from stalling brief </w:t>
            </w:r>
          </w:p>
          <w:p w14:paraId="4D08E1A2" w14:textId="77777777" w:rsidR="00DD2F80" w:rsidRPr="00DD2F80" w:rsidRDefault="00DD2F80" w:rsidP="00DD2F80">
            <w:pPr>
              <w:pStyle w:val="Tablebullet"/>
            </w:pPr>
            <w:r w:rsidRPr="00DD2F80">
              <w:t>Advanced stalling – stall recognition, recovery and control technique, entry from the following manoeuvres:</w:t>
            </w:r>
          </w:p>
          <w:p w14:paraId="68C4EC4D" w14:textId="77777777" w:rsidR="00DD2F80" w:rsidRDefault="00DD2F80" w:rsidP="00DD2F80">
            <w:pPr>
              <w:pStyle w:val="tablebullet2"/>
            </w:pPr>
            <w:r>
              <w:t>climbing</w:t>
            </w:r>
          </w:p>
          <w:p w14:paraId="65AA27C1" w14:textId="77777777" w:rsidR="00DD2F80" w:rsidRDefault="00DD2F80" w:rsidP="00DD2F80">
            <w:pPr>
              <w:pStyle w:val="tablebullet2"/>
            </w:pPr>
            <w:r>
              <w:t>descending (approach configuration and glide, simulated partial and complete engine failure configurations)</w:t>
            </w:r>
          </w:p>
          <w:p w14:paraId="4BC3F287" w14:textId="77777777" w:rsidR="00DD2F80" w:rsidRDefault="00DD2F80" w:rsidP="00DD2F80">
            <w:pPr>
              <w:pStyle w:val="tablebullet2"/>
            </w:pPr>
            <w:r>
              <w:t>turning</w:t>
            </w:r>
          </w:p>
          <w:p w14:paraId="373BEF99" w14:textId="77777777" w:rsidR="00DD2F80" w:rsidRDefault="00DD2F80" w:rsidP="00DD2F80">
            <w:pPr>
              <w:pStyle w:val="tablebullet2"/>
            </w:pPr>
            <w:r>
              <w:t>climbing turn</w:t>
            </w:r>
          </w:p>
          <w:p w14:paraId="11639029" w14:textId="77777777" w:rsidR="00DD2F80" w:rsidRDefault="00DD2F80" w:rsidP="00DD2F80">
            <w:pPr>
              <w:pStyle w:val="tablebullet2"/>
            </w:pPr>
            <w:r>
              <w:t>descending turn (approach configuration and glide)</w:t>
            </w:r>
          </w:p>
          <w:p w14:paraId="339E24A0" w14:textId="77777777" w:rsidR="00DD2F80" w:rsidRPr="00AF6C63" w:rsidRDefault="00DD2F80" w:rsidP="00AF6C63">
            <w:pPr>
              <w:pStyle w:val="Tablebullet"/>
              <w:rPr>
                <w:rStyle w:val="AUTHORTOREVIEW"/>
                <w:shd w:val="clear" w:color="auto" w:fill="auto"/>
                <w14:textOutline w14:w="0" w14:cap="rnd" w14:cmpd="sng" w14:algn="ctr">
                  <w14:noFill/>
                  <w14:prstDash w14:val="solid"/>
                  <w14:bevel/>
                </w14:textOutline>
              </w:rPr>
            </w:pPr>
            <w:r w:rsidRPr="00AF6C63">
              <w:t xml:space="preserve">Recognition of and recovery from a stall with a wing drop; entry from the following </w:t>
            </w:r>
            <w:r w:rsidRPr="00AF6C63">
              <w:rPr>
                <w:rStyle w:val="AUTHORTOREVIEW"/>
                <w:shd w:val="clear" w:color="auto" w:fill="auto"/>
                <w14:textOutline w14:w="0" w14:cap="rnd" w14:cmpd="sng" w14:algn="ctr">
                  <w14:noFill/>
                  <w14:prstDash w14:val="solid"/>
                  <w14:bevel/>
                </w14:textOutline>
              </w:rPr>
              <w:t>manoeuvres:</w:t>
            </w:r>
          </w:p>
          <w:p w14:paraId="54EFDCA6" w14:textId="77777777" w:rsidR="00DD2F80" w:rsidRPr="00AF6C63" w:rsidRDefault="00DD2F80" w:rsidP="00AF6C63">
            <w:pPr>
              <w:pStyle w:val="tablebullet2"/>
            </w:pPr>
            <w:r w:rsidRPr="00AF6C63">
              <w:t>straight and level</w:t>
            </w:r>
          </w:p>
          <w:p w14:paraId="10F0B3EF" w14:textId="77777777" w:rsidR="00DD2F80" w:rsidRPr="00AF6C63" w:rsidRDefault="00DD2F80" w:rsidP="00AF6C63">
            <w:pPr>
              <w:pStyle w:val="tablebullet2"/>
            </w:pPr>
            <w:r w:rsidRPr="00AF6C63">
              <w:t>climbing</w:t>
            </w:r>
          </w:p>
          <w:p w14:paraId="7D339350" w14:textId="77777777" w:rsidR="00DD2F80" w:rsidRPr="00AF6C63" w:rsidRDefault="00DD2F80" w:rsidP="00AF6C63">
            <w:pPr>
              <w:pStyle w:val="tablebullet2"/>
            </w:pPr>
            <w:r w:rsidRPr="00AF6C63">
              <w:t>turning</w:t>
            </w:r>
          </w:p>
          <w:p w14:paraId="0F24E654" w14:textId="3EA76CCF" w:rsidR="00DD2F80" w:rsidRPr="001178EF" w:rsidRDefault="00DD2F80" w:rsidP="00DD2F80">
            <w:pPr>
              <w:pStyle w:val="Tablebullet"/>
            </w:pPr>
            <w:r>
              <w:t>Application in flight and checklist procedures (e.g. HASELL)</w:t>
            </w:r>
          </w:p>
        </w:tc>
      </w:tr>
      <w:tr w:rsidR="00407C8A" w:rsidRPr="00407C8A" w14:paraId="2D44174E" w14:textId="77777777" w:rsidTr="00DD2F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7" w:type="dxa"/>
            <w:gridSpan w:val="2"/>
            <w:tcBorders>
              <w:top w:val="single" w:sz="4" w:space="0" w:color="auto"/>
              <w:left w:val="single" w:sz="4" w:space="0" w:color="auto"/>
              <w:bottom w:val="single" w:sz="4" w:space="0" w:color="auto"/>
              <w:right w:val="single" w:sz="4" w:space="0" w:color="auto"/>
            </w:tcBorders>
          </w:tcPr>
          <w:p w14:paraId="6BBDB6C7" w14:textId="77777777" w:rsidR="00DD2F80" w:rsidRPr="00407C8A" w:rsidRDefault="00DD2F80" w:rsidP="00DD2F80">
            <w:pPr>
              <w:spacing w:after="0"/>
              <w:contextualSpacing/>
              <w:rPr>
                <w:b/>
                <w:bCs/>
              </w:rPr>
            </w:pPr>
            <w:r w:rsidRPr="00407C8A">
              <w:rPr>
                <w:rStyle w:val="Strong"/>
              </w:rPr>
              <w:t>Underpinning knowledge</w:t>
            </w:r>
            <w:r w:rsidRPr="00407C8A">
              <w:rPr>
                <w:b/>
                <w:bCs/>
              </w:rPr>
              <w:t xml:space="preserve"> </w:t>
            </w:r>
          </w:p>
          <w:p w14:paraId="6819E268" w14:textId="77777777" w:rsidR="00DD2F80" w:rsidRPr="00407C8A" w:rsidRDefault="00DD2F80" w:rsidP="00720E81">
            <w:pPr>
              <w:pStyle w:val="tablebullet1"/>
              <w:rPr>
                <w:rFonts w:eastAsiaTheme="minorHAnsi"/>
                <w:sz w:val="22"/>
                <w:lang w:eastAsia="en-US"/>
              </w:rPr>
            </w:pPr>
            <w:r w:rsidRPr="00407C8A">
              <w:rPr>
                <w:rFonts w:eastAsiaTheme="minorHAnsi"/>
                <w:sz w:val="22"/>
                <w:lang w:eastAsia="en-US"/>
              </w:rPr>
              <w:t>Review/expand previously introduced knowledge as required</w:t>
            </w:r>
          </w:p>
          <w:p w14:paraId="77D5A754" w14:textId="7FE1B50F" w:rsidR="00F0402E" w:rsidRPr="00407C8A" w:rsidRDefault="00DD2F80" w:rsidP="00EB478B">
            <w:pPr>
              <w:pStyle w:val="tablebullet1"/>
            </w:pPr>
            <w:r w:rsidRPr="00407C8A">
              <w:rPr>
                <w:rFonts w:eastAsiaTheme="minorHAnsi"/>
                <w:sz w:val="22"/>
                <w:lang w:eastAsia="en-US"/>
              </w:rPr>
              <w:t>Local weather patterns [C2 4(e)]</w:t>
            </w:r>
          </w:p>
          <w:p w14:paraId="26CE4004" w14:textId="77777777" w:rsidR="00DD2F80" w:rsidRPr="00407C8A" w:rsidRDefault="00DD2F80" w:rsidP="00FE172C">
            <w:pPr>
              <w:pStyle w:val="tablebullet1"/>
              <w:rPr>
                <w:rFonts w:eastAsiaTheme="minorHAnsi"/>
                <w:sz w:val="22"/>
                <w:lang w:eastAsia="en-US"/>
              </w:rPr>
            </w:pPr>
            <w:r w:rsidRPr="00407C8A">
              <w:rPr>
                <w:rFonts w:eastAsiaTheme="minorHAnsi"/>
                <w:sz w:val="22"/>
                <w:lang w:eastAsia="en-US"/>
              </w:rPr>
              <w:lastRenderedPageBreak/>
              <w:t>Documented radio procedures relevant to the VFR [C3 4(b)] (relevant to transit to and from, and operations within, the training area)</w:t>
            </w:r>
          </w:p>
          <w:p w14:paraId="517AA9DA" w14:textId="77777777" w:rsidR="00DD2F80" w:rsidRPr="00407C8A" w:rsidRDefault="00DD2F80" w:rsidP="00720E81">
            <w:pPr>
              <w:pStyle w:val="tablebullet1"/>
              <w:rPr>
                <w:rFonts w:eastAsiaTheme="minorHAnsi"/>
                <w:sz w:val="22"/>
                <w:lang w:eastAsia="en-US"/>
              </w:rPr>
            </w:pPr>
            <w:r w:rsidRPr="00407C8A">
              <w:rPr>
                <w:rFonts w:eastAsiaTheme="minorHAnsi"/>
                <w:sz w:val="22"/>
                <w:lang w:eastAsia="en-US"/>
              </w:rPr>
              <w:t>The environmental conditions that represent VMC [A1 4(h) &amp; A3 4(n)]], Day VFR flight rules [A1 4(j) &amp; A3 4(o)]</w:t>
            </w:r>
          </w:p>
          <w:p w14:paraId="69D2E636" w14:textId="77777777" w:rsidR="00DD2F80" w:rsidRPr="00407C8A" w:rsidRDefault="00DD2F80" w:rsidP="00720E81">
            <w:pPr>
              <w:pStyle w:val="tablebullet1"/>
              <w:rPr>
                <w:rFonts w:eastAsiaTheme="minorHAnsi"/>
                <w:sz w:val="22"/>
                <w:lang w:eastAsia="en-US"/>
              </w:rPr>
            </w:pPr>
            <w:r w:rsidRPr="00407C8A">
              <w:rPr>
                <w:rFonts w:eastAsiaTheme="minorHAnsi"/>
                <w:sz w:val="22"/>
                <w:lang w:eastAsia="en-US"/>
              </w:rPr>
              <w:t xml:space="preserve">Relationship between AOB, LF &amp; stall speed [A3 4(i)] </w:t>
            </w:r>
          </w:p>
          <w:p w14:paraId="5AD69389" w14:textId="77777777" w:rsidR="00DD2F80" w:rsidRPr="00407C8A" w:rsidRDefault="00DD2F80" w:rsidP="00720E81">
            <w:pPr>
              <w:pStyle w:val="tablebullet1"/>
              <w:rPr>
                <w:rFonts w:eastAsiaTheme="minorHAnsi"/>
                <w:sz w:val="22"/>
                <w:lang w:eastAsia="en-US"/>
              </w:rPr>
            </w:pPr>
            <w:r w:rsidRPr="00407C8A">
              <w:rPr>
                <w:rFonts w:eastAsiaTheme="minorHAnsi"/>
                <w:sz w:val="22"/>
                <w:lang w:eastAsia="en-US"/>
              </w:rPr>
              <w:t>Relationship between induced drag and operating at low speed [A3 4(j)]</w:t>
            </w:r>
          </w:p>
          <w:p w14:paraId="74E6DA83" w14:textId="77777777" w:rsidR="00DD2F80" w:rsidRPr="00407C8A" w:rsidRDefault="00DD2F80" w:rsidP="00720E81">
            <w:pPr>
              <w:pStyle w:val="tablebullet1"/>
              <w:rPr>
                <w:rFonts w:eastAsiaTheme="minorHAnsi"/>
                <w:sz w:val="22"/>
                <w:lang w:eastAsia="en-US"/>
              </w:rPr>
            </w:pPr>
            <w:r w:rsidRPr="00407C8A">
              <w:rPr>
                <w:rFonts w:eastAsiaTheme="minorHAnsi"/>
                <w:sz w:val="22"/>
                <w:lang w:eastAsia="en-US"/>
              </w:rPr>
              <w:t>Local area operating procedures [A3 4(p)] (relevant to transit to and from, and operations within, the training area), training area lateral &amp; vertical boundaries</w:t>
            </w:r>
          </w:p>
          <w:p w14:paraId="5759DB6F" w14:textId="77777777" w:rsidR="00DD2F80" w:rsidRPr="00407C8A" w:rsidRDefault="00DD2F80" w:rsidP="00720E81">
            <w:pPr>
              <w:pStyle w:val="tablebullet1"/>
              <w:rPr>
                <w:rFonts w:eastAsiaTheme="minorHAnsi"/>
                <w:b/>
                <w:bCs/>
                <w:sz w:val="22"/>
                <w:lang w:eastAsia="en-US"/>
              </w:rPr>
            </w:pPr>
            <w:r w:rsidRPr="00407C8A">
              <w:rPr>
                <w:rFonts w:eastAsiaTheme="minorHAnsi"/>
                <w:sz w:val="22"/>
                <w:lang w:eastAsia="en-US"/>
              </w:rPr>
              <w:t>Aerodynamic and aeroplane operational considerations related to slow flight, stalling, spinning &amp; upset aeroplane states [A5 4(b)(i)-(xii)]</w:t>
            </w:r>
          </w:p>
        </w:tc>
      </w:tr>
      <w:tr w:rsidR="00DD2F80" w:rsidRPr="008462C8" w14:paraId="087DD85F" w14:textId="77777777" w:rsidTr="00DD2F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7" w:type="dxa"/>
            <w:gridSpan w:val="2"/>
            <w:tcBorders>
              <w:top w:val="single" w:sz="4" w:space="0" w:color="auto"/>
              <w:left w:val="single" w:sz="4" w:space="0" w:color="auto"/>
              <w:bottom w:val="single" w:sz="4" w:space="0" w:color="auto"/>
              <w:right w:val="single" w:sz="4" w:space="0" w:color="auto"/>
            </w:tcBorders>
          </w:tcPr>
          <w:p w14:paraId="283EC6FB" w14:textId="77777777" w:rsidR="00DD2F80" w:rsidRPr="00C259D4" w:rsidRDefault="00DD2F80" w:rsidP="00DD2F80">
            <w:pPr>
              <w:spacing w:after="0"/>
              <w:contextualSpacing/>
              <w:rPr>
                <w:rStyle w:val="Strong"/>
              </w:rPr>
            </w:pPr>
            <w:r w:rsidRPr="00C259D4">
              <w:rPr>
                <w:rStyle w:val="Strong"/>
              </w:rPr>
              <w:lastRenderedPageBreak/>
              <w:t>HF &amp; NTS</w:t>
            </w:r>
          </w:p>
          <w:p w14:paraId="0B645524" w14:textId="77777777" w:rsidR="00DD2F80" w:rsidRPr="00DD2F80" w:rsidRDefault="00DD2F80" w:rsidP="00720E81">
            <w:pPr>
              <w:pStyle w:val="tablebullet1"/>
              <w:rPr>
                <w:rFonts w:eastAsiaTheme="minorHAnsi"/>
                <w:sz w:val="22"/>
                <w:lang w:eastAsia="en-US"/>
              </w:rPr>
            </w:pPr>
            <w:r w:rsidRPr="00DD2F80">
              <w:rPr>
                <w:rFonts w:eastAsiaTheme="minorHAnsi"/>
                <w:sz w:val="22"/>
                <w:lang w:eastAsia="en-US"/>
              </w:rPr>
              <w:t>Task management [NTS1 4(b)]</w:t>
            </w:r>
          </w:p>
          <w:p w14:paraId="23230445" w14:textId="77777777" w:rsidR="00DD2F80" w:rsidRPr="00DD2F80" w:rsidRDefault="00DD2F80" w:rsidP="00720E81">
            <w:pPr>
              <w:pStyle w:val="tablebullet1"/>
              <w:rPr>
                <w:rFonts w:eastAsiaTheme="minorHAnsi"/>
                <w:sz w:val="22"/>
                <w:lang w:eastAsia="en-US"/>
              </w:rPr>
            </w:pPr>
            <w:r w:rsidRPr="00DD2F80">
              <w:rPr>
                <w:rFonts w:eastAsiaTheme="minorHAnsi"/>
                <w:sz w:val="22"/>
                <w:lang w:eastAsia="en-US"/>
              </w:rPr>
              <w:t>Undesired aeroplane state – prevention, identifying, controlling [NTS2 4(e)]</w:t>
            </w:r>
          </w:p>
          <w:p w14:paraId="11679BC4" w14:textId="77777777" w:rsidR="00DD2F80" w:rsidRPr="00DD2F80" w:rsidRDefault="00DD2F80" w:rsidP="00720E81">
            <w:pPr>
              <w:pStyle w:val="tablebullet1"/>
              <w:rPr>
                <w:rFonts w:eastAsiaTheme="minorHAnsi"/>
                <w:sz w:val="22"/>
                <w:lang w:eastAsia="en-US"/>
              </w:rPr>
            </w:pPr>
            <w:r w:rsidRPr="00DD2F80">
              <w:rPr>
                <w:rFonts w:eastAsiaTheme="minorHAnsi"/>
                <w:sz w:val="22"/>
                <w:lang w:eastAsia="en-US"/>
              </w:rPr>
              <w:t>How an undesired aeroplane state can develop from unmanaged threat or error [NTS2 4(f)]</w:t>
            </w:r>
          </w:p>
          <w:p w14:paraId="4ECF79BB" w14:textId="77777777" w:rsidR="00DD2F80" w:rsidRPr="00DD2F80" w:rsidRDefault="00DD2F80" w:rsidP="00720E81">
            <w:pPr>
              <w:pStyle w:val="tablebullet1"/>
              <w:rPr>
                <w:rFonts w:eastAsiaTheme="minorHAnsi"/>
                <w:b/>
                <w:bCs/>
                <w:sz w:val="22"/>
                <w:lang w:eastAsia="en-US"/>
              </w:rPr>
            </w:pPr>
            <w:r w:rsidRPr="00DD2F80">
              <w:rPr>
                <w:rFonts w:eastAsiaTheme="minorHAnsi"/>
                <w:sz w:val="22"/>
                <w:lang w:eastAsia="en-US"/>
              </w:rPr>
              <w:t>Use of checklists and standard operating procedures to prevent errors [NTS2 4(h)]</w:t>
            </w:r>
          </w:p>
        </w:tc>
      </w:tr>
      <w:tr w:rsidR="00DD2F80" w:rsidRPr="008462C8" w14:paraId="23BFB726" w14:textId="77777777" w:rsidTr="00DD2F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7" w:type="dxa"/>
            <w:gridSpan w:val="2"/>
            <w:tcBorders>
              <w:top w:val="single" w:sz="4" w:space="0" w:color="auto"/>
              <w:left w:val="single" w:sz="4" w:space="0" w:color="auto"/>
              <w:bottom w:val="single" w:sz="4" w:space="0" w:color="auto"/>
              <w:right w:val="single" w:sz="4" w:space="0" w:color="auto"/>
            </w:tcBorders>
          </w:tcPr>
          <w:p w14:paraId="5EE27B64" w14:textId="77777777" w:rsidR="00DD2F80" w:rsidRPr="00C259D4" w:rsidRDefault="00DD2F80" w:rsidP="00DD2F80">
            <w:pPr>
              <w:spacing w:after="0"/>
              <w:contextualSpacing/>
              <w:rPr>
                <w:rStyle w:val="Strong"/>
              </w:rPr>
            </w:pPr>
            <w:r w:rsidRPr="00C259D4">
              <w:rPr>
                <w:rStyle w:val="Strong"/>
              </w:rPr>
              <w:t>Pre-flight briefing</w:t>
            </w:r>
          </w:p>
          <w:p w14:paraId="31A4A516" w14:textId="77777777" w:rsidR="00DD2F80" w:rsidRPr="00DD2F80" w:rsidRDefault="00DD2F80" w:rsidP="00720E81">
            <w:pPr>
              <w:pStyle w:val="tablebullet1"/>
              <w:rPr>
                <w:rFonts w:eastAsiaTheme="minorHAnsi"/>
                <w:sz w:val="22"/>
                <w:lang w:eastAsia="en-US"/>
              </w:rPr>
            </w:pPr>
            <w:r w:rsidRPr="00DD2F80">
              <w:rPr>
                <w:rFonts w:eastAsiaTheme="minorHAnsi"/>
                <w:sz w:val="22"/>
                <w:lang w:eastAsia="en-US"/>
              </w:rPr>
              <w:t>Review flight sequences, what to expect, see &amp; do</w:t>
            </w:r>
          </w:p>
          <w:p w14:paraId="145E1D34" w14:textId="77777777" w:rsidR="00DD2F80" w:rsidRPr="00DD2F80" w:rsidRDefault="00DD2F80" w:rsidP="00720E81">
            <w:pPr>
              <w:pStyle w:val="tablebullet1"/>
              <w:rPr>
                <w:rFonts w:eastAsiaTheme="minorHAnsi"/>
                <w:sz w:val="22"/>
                <w:lang w:eastAsia="en-US"/>
              </w:rPr>
            </w:pPr>
            <w:r w:rsidRPr="00DD2F80">
              <w:rPr>
                <w:rFonts w:eastAsiaTheme="minorHAnsi"/>
                <w:sz w:val="22"/>
                <w:lang w:eastAsia="en-US"/>
              </w:rPr>
              <w:t>Check essential knowledge</w:t>
            </w:r>
          </w:p>
          <w:p w14:paraId="7993100E" w14:textId="77777777" w:rsidR="00DD2F80" w:rsidRPr="00DD2F80" w:rsidRDefault="00DD2F80" w:rsidP="00720E81">
            <w:pPr>
              <w:pStyle w:val="tablebullet1"/>
              <w:rPr>
                <w:rFonts w:eastAsiaTheme="minorHAnsi"/>
                <w:sz w:val="22"/>
                <w:lang w:eastAsia="en-US"/>
              </w:rPr>
            </w:pPr>
            <w:r w:rsidRPr="00DD2F80">
              <w:rPr>
                <w:rFonts w:eastAsiaTheme="minorHAnsi"/>
                <w:sz w:val="22"/>
                <w:lang w:eastAsia="en-US"/>
              </w:rPr>
              <w:t>Reinforce threat &amp; error management</w:t>
            </w:r>
          </w:p>
          <w:p w14:paraId="19DBE3D2" w14:textId="77777777" w:rsidR="00DD2F80" w:rsidRPr="00DD2F80" w:rsidRDefault="00DD2F80" w:rsidP="00720E81">
            <w:pPr>
              <w:pStyle w:val="tablebullet1"/>
              <w:rPr>
                <w:rFonts w:eastAsiaTheme="minorHAnsi"/>
                <w:b/>
                <w:bCs/>
                <w:sz w:val="22"/>
                <w:lang w:eastAsia="en-US"/>
              </w:rPr>
            </w:pPr>
            <w:r w:rsidRPr="00DD2F80">
              <w:rPr>
                <w:rFonts w:eastAsiaTheme="minorHAnsi"/>
                <w:sz w:val="22"/>
                <w:lang w:eastAsia="en-US"/>
              </w:rPr>
              <w:t>Reinforce significant airmanship points</w:t>
            </w:r>
          </w:p>
        </w:tc>
      </w:tr>
      <w:tr w:rsidR="00DD2F80" w:rsidRPr="00AF1DFC" w14:paraId="6D415003" w14:textId="77777777" w:rsidTr="00720E81">
        <w:tc>
          <w:tcPr>
            <w:tcW w:w="4301" w:type="dxa"/>
            <w:shd w:val="clear" w:color="auto" w:fill="D9D9D9" w:themeFill="background1" w:themeFillShade="D9"/>
          </w:tcPr>
          <w:p w14:paraId="29D90E02" w14:textId="77777777" w:rsidR="00DD2F80" w:rsidRPr="003D77C9" w:rsidRDefault="00DD2F80" w:rsidP="00720E81">
            <w:pPr>
              <w:pStyle w:val="Tabletext"/>
              <w:rPr>
                <w:rStyle w:val="bold"/>
              </w:rPr>
            </w:pPr>
            <w:r w:rsidRPr="003D77C9">
              <w:rPr>
                <w:rStyle w:val="bold"/>
              </w:rPr>
              <w:t>Pre-flight knowledge components complete:</w:t>
            </w:r>
          </w:p>
        </w:tc>
        <w:tc>
          <w:tcPr>
            <w:tcW w:w="4616" w:type="dxa"/>
            <w:shd w:val="clear" w:color="auto" w:fill="D9D9D9" w:themeFill="background1" w:themeFillShade="D9"/>
          </w:tcPr>
          <w:p w14:paraId="06FB2EDC" w14:textId="77777777" w:rsidR="00DD2F80" w:rsidRPr="003D77C9" w:rsidRDefault="00DD2F80" w:rsidP="00720E81">
            <w:pPr>
              <w:pStyle w:val="Tabletext"/>
              <w:rPr>
                <w:rStyle w:val="bold"/>
              </w:rPr>
            </w:pPr>
            <w:r w:rsidRPr="003D77C9">
              <w:rPr>
                <w:rStyle w:val="bold"/>
              </w:rPr>
              <w:t>Instructor’s signature &amp; date</w:t>
            </w:r>
          </w:p>
        </w:tc>
      </w:tr>
      <w:tr w:rsidR="00DD2F80" w:rsidRPr="00AF1DFC" w14:paraId="77F0706F" w14:textId="77777777" w:rsidTr="00720E81">
        <w:tc>
          <w:tcPr>
            <w:tcW w:w="4301" w:type="dxa"/>
            <w:shd w:val="clear" w:color="auto" w:fill="FFFFFF" w:themeFill="background1"/>
          </w:tcPr>
          <w:p w14:paraId="7DA775BA" w14:textId="77777777" w:rsidR="00DD2F80" w:rsidRPr="00AF6C63" w:rsidRDefault="00DD2F80" w:rsidP="00AF6C63">
            <w:pPr>
              <w:pStyle w:val="Tabletext"/>
              <w:rPr>
                <w:rStyle w:val="bold"/>
                <w:b w:val="0"/>
              </w:rPr>
            </w:pPr>
          </w:p>
          <w:p w14:paraId="1C5C5D7A" w14:textId="77777777" w:rsidR="00DD2F80" w:rsidRPr="00AF6C63" w:rsidRDefault="00DD2F80" w:rsidP="00AF6C63">
            <w:pPr>
              <w:pStyle w:val="Tabletext"/>
              <w:rPr>
                <w:rStyle w:val="bold"/>
                <w:b w:val="0"/>
              </w:rPr>
            </w:pPr>
          </w:p>
          <w:p w14:paraId="1E7AE35F" w14:textId="77777777" w:rsidR="00DD2F80" w:rsidRPr="00AF6C63" w:rsidRDefault="00DD2F80" w:rsidP="00AF6C63">
            <w:pPr>
              <w:pStyle w:val="Tabletext"/>
              <w:rPr>
                <w:rStyle w:val="bold"/>
                <w:b w:val="0"/>
              </w:rPr>
            </w:pPr>
          </w:p>
        </w:tc>
        <w:tc>
          <w:tcPr>
            <w:tcW w:w="4616" w:type="dxa"/>
            <w:shd w:val="clear" w:color="auto" w:fill="FFFFFF" w:themeFill="background1"/>
          </w:tcPr>
          <w:p w14:paraId="6B716304" w14:textId="77777777" w:rsidR="00DD2F80" w:rsidRPr="00AF6C63" w:rsidRDefault="00DD2F80" w:rsidP="00AF6C63">
            <w:pPr>
              <w:pStyle w:val="Tabletext"/>
              <w:rPr>
                <w:rStyle w:val="bold"/>
                <w:b w:val="0"/>
              </w:rPr>
            </w:pPr>
          </w:p>
        </w:tc>
      </w:tr>
    </w:tbl>
    <w:p w14:paraId="0537A959" w14:textId="1D75E175" w:rsidR="00DD2F80" w:rsidRDefault="00DD2F80" w:rsidP="00DD2F80"/>
    <w:tbl>
      <w:tblPr>
        <w:tblW w:w="886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6"/>
        <w:gridCol w:w="2956"/>
        <w:gridCol w:w="2957"/>
      </w:tblGrid>
      <w:tr w:rsidR="00DD2F80" w:rsidRPr="006E6B86" w14:paraId="7DDFEA84" w14:textId="77777777" w:rsidTr="00C0176E">
        <w:tc>
          <w:tcPr>
            <w:tcW w:w="8869" w:type="dxa"/>
            <w:gridSpan w:val="3"/>
            <w:shd w:val="clear" w:color="auto" w:fill="D9D9D9" w:themeFill="background1" w:themeFillShade="D9"/>
          </w:tcPr>
          <w:p w14:paraId="445EA4AA" w14:textId="77777777" w:rsidR="00DD2F80" w:rsidRPr="001178EF" w:rsidRDefault="00DD2F80" w:rsidP="00AF6C63">
            <w:pPr>
              <w:pStyle w:val="TableHeader-Centre"/>
            </w:pPr>
            <w:r w:rsidRPr="006E6B86">
              <w:t>Performance Standard</w:t>
            </w:r>
          </w:p>
        </w:tc>
      </w:tr>
      <w:tr w:rsidR="00DD2F80" w:rsidRPr="00391F11" w14:paraId="02B62AE5" w14:textId="77777777" w:rsidTr="00720E81">
        <w:tc>
          <w:tcPr>
            <w:tcW w:w="2956" w:type="dxa"/>
          </w:tcPr>
          <w:p w14:paraId="1234C537" w14:textId="77777777" w:rsidR="00DD2F80" w:rsidRPr="00AF6C63" w:rsidRDefault="00DD2F80" w:rsidP="00720E81">
            <w:pPr>
              <w:pStyle w:val="TableHeader-Centre"/>
              <w:rPr>
                <w:rStyle w:val="Strong"/>
                <w:b/>
                <w:bCs w:val="0"/>
              </w:rPr>
            </w:pPr>
            <w:r w:rsidRPr="00AF6C63">
              <w:rPr>
                <w:rStyle w:val="Strong"/>
                <w:b/>
                <w:bCs w:val="0"/>
              </w:rPr>
              <w:t>3</w:t>
            </w:r>
          </w:p>
        </w:tc>
        <w:tc>
          <w:tcPr>
            <w:tcW w:w="2956" w:type="dxa"/>
          </w:tcPr>
          <w:p w14:paraId="0D7E7AD1" w14:textId="77777777" w:rsidR="00DD2F80" w:rsidRPr="00AF6C63" w:rsidRDefault="00DD2F80" w:rsidP="00720E81">
            <w:pPr>
              <w:pStyle w:val="TableHeader-Centre"/>
              <w:rPr>
                <w:rStyle w:val="Strong"/>
                <w:b/>
                <w:bCs w:val="0"/>
              </w:rPr>
            </w:pPr>
            <w:r w:rsidRPr="00AF6C63">
              <w:rPr>
                <w:rStyle w:val="Strong"/>
                <w:b/>
                <w:bCs w:val="0"/>
              </w:rPr>
              <w:t>2</w:t>
            </w:r>
          </w:p>
        </w:tc>
        <w:tc>
          <w:tcPr>
            <w:tcW w:w="2957" w:type="dxa"/>
          </w:tcPr>
          <w:p w14:paraId="483A615E" w14:textId="77777777" w:rsidR="00DD2F80" w:rsidRPr="00AF6C63" w:rsidRDefault="00DD2F80" w:rsidP="00720E81">
            <w:pPr>
              <w:pStyle w:val="TableHeader-Centre"/>
              <w:rPr>
                <w:rStyle w:val="Strong"/>
                <w:b/>
                <w:bCs w:val="0"/>
              </w:rPr>
            </w:pPr>
            <w:r w:rsidRPr="00AF6C63">
              <w:rPr>
                <w:rStyle w:val="Strong"/>
                <w:b/>
                <w:bCs w:val="0"/>
              </w:rPr>
              <w:t>1</w:t>
            </w:r>
          </w:p>
        </w:tc>
      </w:tr>
      <w:tr w:rsidR="00DD2F80" w:rsidRPr="006E6B86" w14:paraId="4323BE37" w14:textId="77777777" w:rsidTr="00720E81">
        <w:trPr>
          <w:trHeight w:val="865"/>
        </w:trPr>
        <w:tc>
          <w:tcPr>
            <w:tcW w:w="2956" w:type="dxa"/>
          </w:tcPr>
          <w:p w14:paraId="21983B35" w14:textId="01202D61" w:rsidR="00DD2F80" w:rsidRPr="001178EF" w:rsidRDefault="00DD2F80" w:rsidP="00720E81">
            <w:pPr>
              <w:pStyle w:val="Tabletext"/>
            </w:pPr>
            <w:r w:rsidRPr="006E6B86">
              <w:t>Has received training in the element, however</w:t>
            </w:r>
            <w:r w:rsidR="00AF6C63">
              <w:t>,</w:t>
            </w:r>
            <w:r w:rsidRPr="001178EF">
              <w:t xml:space="preserve"> is not able to consistently demonstrate competency to the standard required for qualification issue </w:t>
            </w:r>
          </w:p>
        </w:tc>
        <w:tc>
          <w:tcPr>
            <w:tcW w:w="2956" w:type="dxa"/>
          </w:tcPr>
          <w:p w14:paraId="68241394" w14:textId="77777777" w:rsidR="00DD2F80" w:rsidRPr="001178EF" w:rsidRDefault="00DD2F80" w:rsidP="00720E81">
            <w:pPr>
              <w:pStyle w:val="Tabletext"/>
            </w:pPr>
            <w:r>
              <w:t>Demonstrates a developing level of proficiency, and is deemed safe to conduct solo practice under direct supervision</w:t>
            </w:r>
          </w:p>
        </w:tc>
        <w:tc>
          <w:tcPr>
            <w:tcW w:w="2957" w:type="dxa"/>
          </w:tcPr>
          <w:p w14:paraId="4B1015DE" w14:textId="77777777" w:rsidR="00DD2F80" w:rsidRPr="001178EF" w:rsidRDefault="00DD2F80" w:rsidP="00720E81">
            <w:pPr>
              <w:pStyle w:val="Tabletext"/>
            </w:pPr>
            <w:r w:rsidRPr="006E6B86">
              <w:t>Achieves competency to the standard required for qualification issue</w:t>
            </w:r>
          </w:p>
        </w:tc>
      </w:tr>
    </w:tbl>
    <w:p w14:paraId="4E56F947" w14:textId="2EB84A2C" w:rsidR="00DD2F80" w:rsidRDefault="00DD2F80" w:rsidP="00DD2F80"/>
    <w:p w14:paraId="4431BB89" w14:textId="4A799F88" w:rsidR="00DD2F80" w:rsidRPr="003943B6" w:rsidRDefault="00DD2F80" w:rsidP="00AF6C63">
      <w:pPr>
        <w:pStyle w:val="Heading3"/>
        <w:rPr>
          <w:rStyle w:val="bold"/>
        </w:rPr>
      </w:pPr>
      <w:r w:rsidRPr="003943B6">
        <w:rPr>
          <w:rStyle w:val="bold"/>
        </w:rPr>
        <w:t>Flight Training</w:t>
      </w:r>
    </w:p>
    <w:p w14:paraId="6F023ED7" w14:textId="150F3F70" w:rsidR="00DD2F80" w:rsidRDefault="00DD2F80" w:rsidP="00AF6C63">
      <w:pPr>
        <w:pStyle w:val="Heading3"/>
      </w:pPr>
      <w:r w:rsidRPr="003943B6">
        <w:rPr>
          <w:rStyle w:val="bold"/>
        </w:rPr>
        <w:t xml:space="preserve">Suggested flight time: </w:t>
      </w:r>
      <w:r>
        <w:rPr>
          <w:rStyle w:val="bold"/>
        </w:rPr>
        <w:t>1</w:t>
      </w:r>
      <w:r w:rsidRPr="003943B6">
        <w:rPr>
          <w:rStyle w:val="bold"/>
        </w:rPr>
        <w:t>.</w:t>
      </w:r>
      <w:r>
        <w:rPr>
          <w:rStyle w:val="bold"/>
        </w:rPr>
        <w:t>0</w:t>
      </w:r>
      <w:r w:rsidRPr="003943B6">
        <w:rPr>
          <w:rStyle w:val="bold"/>
        </w:rPr>
        <w:t xml:space="preserve"> hour dual</w:t>
      </w:r>
    </w:p>
    <w:tbl>
      <w:tblPr>
        <w:tblW w:w="4946" w:type="pct"/>
        <w:tblInd w:w="57" w:type="dxa"/>
        <w:tblBorders>
          <w:top w:val="single" w:sz="4" w:space="0" w:color="auto"/>
          <w:left w:val="single" w:sz="4" w:space="0" w:color="auto"/>
          <w:bottom w:val="single" w:sz="4" w:space="0" w:color="auto"/>
          <w:insideH w:val="single" w:sz="4" w:space="0" w:color="auto"/>
          <w:insideV w:val="single" w:sz="4" w:space="0" w:color="auto"/>
        </w:tblBorders>
        <w:tblLayout w:type="fixed"/>
        <w:tblCellMar>
          <w:top w:w="57" w:type="dxa"/>
        </w:tblCellMar>
        <w:tblLook w:val="06A0" w:firstRow="1" w:lastRow="0" w:firstColumn="1" w:lastColumn="0" w:noHBand="1" w:noVBand="1"/>
      </w:tblPr>
      <w:tblGrid>
        <w:gridCol w:w="1072"/>
        <w:gridCol w:w="5812"/>
        <w:gridCol w:w="992"/>
        <w:gridCol w:w="1043"/>
      </w:tblGrid>
      <w:tr w:rsidR="00DD2F80" w:rsidRPr="006E6B86" w14:paraId="5E87B2DB" w14:textId="77777777" w:rsidTr="00720E81">
        <w:trPr>
          <w:trHeight w:val="188"/>
          <w:tblHeader/>
        </w:trPr>
        <w:tc>
          <w:tcPr>
            <w:tcW w:w="1072" w:type="dxa"/>
            <w:vMerge w:val="restart"/>
            <w:shd w:val="clear" w:color="auto" w:fill="D9D9D9" w:themeFill="background1" w:themeFillShade="D9"/>
          </w:tcPr>
          <w:p w14:paraId="2F7D95EC" w14:textId="77777777" w:rsidR="00DD2F80" w:rsidRPr="003D77C9" w:rsidRDefault="00DD2F80" w:rsidP="00720E81">
            <w:pPr>
              <w:pStyle w:val="TableHeader-Left"/>
              <w:rPr>
                <w:sz w:val="16"/>
                <w:szCs w:val="16"/>
              </w:rPr>
            </w:pPr>
            <w:r w:rsidRPr="003D77C9">
              <w:rPr>
                <w:sz w:val="16"/>
                <w:szCs w:val="16"/>
              </w:rPr>
              <w:t xml:space="preserve">MOS Reference </w:t>
            </w:r>
          </w:p>
        </w:tc>
        <w:tc>
          <w:tcPr>
            <w:tcW w:w="5812" w:type="dxa"/>
            <w:vMerge w:val="restart"/>
            <w:shd w:val="clear" w:color="auto" w:fill="D9D9D9" w:themeFill="background1" w:themeFillShade="D9"/>
          </w:tcPr>
          <w:p w14:paraId="7FED428A" w14:textId="77777777" w:rsidR="00DD2F80" w:rsidRPr="001178EF" w:rsidRDefault="00DD2F80" w:rsidP="00720E81">
            <w:pPr>
              <w:pStyle w:val="TableHeader-Left"/>
            </w:pPr>
            <w:r>
              <w:t xml:space="preserve">Lesson </w:t>
            </w:r>
            <w:r w:rsidRPr="001178EF">
              <w:t xml:space="preserve">Content </w:t>
            </w:r>
            <w:r w:rsidRPr="003D77C9">
              <w:rPr>
                <w:rStyle w:val="Emphasis"/>
              </w:rPr>
              <w:t>(Elements &amp; Performance Criteria)</w:t>
            </w:r>
          </w:p>
        </w:tc>
        <w:tc>
          <w:tcPr>
            <w:tcW w:w="2035" w:type="dxa"/>
            <w:gridSpan w:val="2"/>
            <w:tcBorders>
              <w:right w:val="single" w:sz="4" w:space="0" w:color="auto"/>
            </w:tcBorders>
            <w:shd w:val="clear" w:color="auto" w:fill="D9D9D9" w:themeFill="background1" w:themeFillShade="D9"/>
          </w:tcPr>
          <w:p w14:paraId="4C1EB718" w14:textId="77777777" w:rsidR="00DD2F80" w:rsidRPr="00AF6C63" w:rsidRDefault="00DD2F80" w:rsidP="00AF6C63">
            <w:pPr>
              <w:pStyle w:val="TableHeader-Left"/>
            </w:pPr>
            <w:r w:rsidRPr="00AF6C63">
              <w:t>Performance</w:t>
            </w:r>
          </w:p>
          <w:p w14:paraId="51630370" w14:textId="77777777" w:rsidR="00DD2F80" w:rsidRPr="001178EF" w:rsidRDefault="00DD2F80" w:rsidP="00AF6C63">
            <w:pPr>
              <w:pStyle w:val="TableHeader-Left"/>
            </w:pPr>
            <w:r w:rsidRPr="00AF6C63">
              <w:t>Standard</w:t>
            </w:r>
          </w:p>
        </w:tc>
      </w:tr>
      <w:tr w:rsidR="00DD2F80" w:rsidRPr="006E6B86" w14:paraId="4279782F" w14:textId="77777777" w:rsidTr="00DD2F80">
        <w:trPr>
          <w:trHeight w:val="316"/>
          <w:tblHeader/>
        </w:trPr>
        <w:tc>
          <w:tcPr>
            <w:tcW w:w="1072" w:type="dxa"/>
            <w:vMerge/>
            <w:tcBorders>
              <w:bottom w:val="single" w:sz="4" w:space="0" w:color="auto"/>
            </w:tcBorders>
            <w:shd w:val="clear" w:color="auto" w:fill="D9D9D9" w:themeFill="background1" w:themeFillShade="D9"/>
          </w:tcPr>
          <w:p w14:paraId="16E56D3A" w14:textId="77777777" w:rsidR="00DD2F80" w:rsidRPr="006E6B86" w:rsidRDefault="00DD2F80" w:rsidP="00720E81">
            <w:pPr>
              <w:pStyle w:val="TableHeader-Left"/>
            </w:pPr>
          </w:p>
        </w:tc>
        <w:tc>
          <w:tcPr>
            <w:tcW w:w="5812" w:type="dxa"/>
            <w:vMerge/>
            <w:tcBorders>
              <w:bottom w:val="single" w:sz="4" w:space="0" w:color="auto"/>
            </w:tcBorders>
            <w:shd w:val="clear" w:color="auto" w:fill="D9D9D9" w:themeFill="background1" w:themeFillShade="D9"/>
          </w:tcPr>
          <w:p w14:paraId="7A9C1299" w14:textId="77777777" w:rsidR="00DD2F80" w:rsidRPr="006E6B86" w:rsidRDefault="00DD2F80" w:rsidP="00720E81">
            <w:pPr>
              <w:pStyle w:val="TableHeader-Left"/>
            </w:pPr>
          </w:p>
        </w:tc>
        <w:tc>
          <w:tcPr>
            <w:tcW w:w="992" w:type="dxa"/>
            <w:shd w:val="clear" w:color="auto" w:fill="D9D9D9" w:themeFill="background1" w:themeFillShade="D9"/>
          </w:tcPr>
          <w:p w14:paraId="50827131" w14:textId="77777777" w:rsidR="00DD2F80" w:rsidRPr="003D77C9" w:rsidRDefault="00DD2F80" w:rsidP="00720E81">
            <w:pPr>
              <w:pStyle w:val="TableHeader-Left"/>
              <w:rPr>
                <w:sz w:val="16"/>
                <w:szCs w:val="16"/>
              </w:rPr>
            </w:pPr>
            <w:r w:rsidRPr="003D77C9">
              <w:rPr>
                <w:sz w:val="16"/>
                <w:szCs w:val="16"/>
              </w:rPr>
              <w:t>Required</w:t>
            </w:r>
          </w:p>
        </w:tc>
        <w:tc>
          <w:tcPr>
            <w:tcW w:w="1043" w:type="dxa"/>
            <w:tcBorders>
              <w:right w:val="single" w:sz="4" w:space="0" w:color="auto"/>
            </w:tcBorders>
            <w:shd w:val="clear" w:color="auto" w:fill="D9D9D9" w:themeFill="background1" w:themeFillShade="D9"/>
          </w:tcPr>
          <w:p w14:paraId="373D3726" w14:textId="77777777" w:rsidR="00DD2F80" w:rsidRPr="003D77C9" w:rsidRDefault="00DD2F80" w:rsidP="00720E81">
            <w:pPr>
              <w:pStyle w:val="TableHeader-Left"/>
              <w:rPr>
                <w:sz w:val="16"/>
                <w:szCs w:val="16"/>
              </w:rPr>
            </w:pPr>
            <w:r w:rsidRPr="003D77C9">
              <w:rPr>
                <w:sz w:val="16"/>
                <w:szCs w:val="16"/>
              </w:rPr>
              <w:t>Achieved*</w:t>
            </w:r>
          </w:p>
        </w:tc>
      </w:tr>
      <w:tr w:rsidR="00DD2F80" w:rsidRPr="006E6B86" w14:paraId="7ACC56D0" w14:textId="77777777" w:rsidTr="00DD2F80">
        <w:trPr>
          <w:trHeight w:val="227"/>
        </w:trPr>
        <w:tc>
          <w:tcPr>
            <w:tcW w:w="1072" w:type="dxa"/>
            <w:tcBorders>
              <w:right w:val="single" w:sz="4" w:space="0" w:color="auto"/>
            </w:tcBorders>
          </w:tcPr>
          <w:p w14:paraId="49047293" w14:textId="2D006705" w:rsidR="00DD2F80" w:rsidRPr="001178EF" w:rsidRDefault="00DD2F80" w:rsidP="00DD2F80">
            <w:pPr>
              <w:pStyle w:val="Tabletext"/>
            </w:pPr>
            <w:r w:rsidRPr="00D5139C">
              <w:t>C1.</w:t>
            </w:r>
            <w:r>
              <w:t>2</w:t>
            </w:r>
          </w:p>
        </w:tc>
        <w:tc>
          <w:tcPr>
            <w:tcW w:w="5812" w:type="dxa"/>
            <w:tcBorders>
              <w:left w:val="single" w:sz="4" w:space="0" w:color="auto"/>
            </w:tcBorders>
          </w:tcPr>
          <w:p w14:paraId="4AAC4087" w14:textId="037D0808" w:rsidR="00DD2F80" w:rsidRPr="001178EF" w:rsidRDefault="00DD2F80" w:rsidP="00DD2F80">
            <w:pPr>
              <w:pStyle w:val="Tabletext"/>
            </w:pPr>
            <w:r w:rsidRPr="00D5139C">
              <w:t>Communicating face-to-face</w:t>
            </w:r>
          </w:p>
        </w:tc>
        <w:tc>
          <w:tcPr>
            <w:tcW w:w="992" w:type="dxa"/>
            <w:shd w:val="clear" w:color="auto" w:fill="F2F2F2" w:themeFill="background1" w:themeFillShade="F2"/>
          </w:tcPr>
          <w:p w14:paraId="4D344DB0" w14:textId="77777777" w:rsidR="00DD2F80" w:rsidRPr="007F1131" w:rsidRDefault="00DD2F80" w:rsidP="00DD2F80">
            <w:pPr>
              <w:pStyle w:val="Tabletext"/>
            </w:pPr>
          </w:p>
        </w:tc>
        <w:tc>
          <w:tcPr>
            <w:tcW w:w="1043" w:type="dxa"/>
            <w:tcBorders>
              <w:right w:val="single" w:sz="4" w:space="0" w:color="auto"/>
            </w:tcBorders>
            <w:shd w:val="clear" w:color="auto" w:fill="F2F2F2" w:themeFill="background1" w:themeFillShade="F2"/>
          </w:tcPr>
          <w:p w14:paraId="6A954030" w14:textId="77777777" w:rsidR="00DD2F80" w:rsidRPr="007F1131" w:rsidRDefault="00DD2F80" w:rsidP="00DD2F80">
            <w:pPr>
              <w:pStyle w:val="Tabletext"/>
            </w:pPr>
          </w:p>
        </w:tc>
      </w:tr>
      <w:tr w:rsidR="00DD2F80" w:rsidRPr="006E6B86" w14:paraId="4676262D" w14:textId="77777777" w:rsidTr="00DD2F80">
        <w:trPr>
          <w:trHeight w:val="227"/>
        </w:trPr>
        <w:tc>
          <w:tcPr>
            <w:tcW w:w="1072" w:type="dxa"/>
            <w:tcBorders>
              <w:right w:val="single" w:sz="4" w:space="0" w:color="auto"/>
            </w:tcBorders>
          </w:tcPr>
          <w:p w14:paraId="50C8FFDE" w14:textId="77777777" w:rsidR="00DD2F80" w:rsidRPr="001178EF" w:rsidRDefault="00DD2F80" w:rsidP="00DD2F80">
            <w:pPr>
              <w:pStyle w:val="Tabletext"/>
            </w:pPr>
          </w:p>
        </w:tc>
        <w:tc>
          <w:tcPr>
            <w:tcW w:w="5812" w:type="dxa"/>
            <w:tcBorders>
              <w:left w:val="single" w:sz="4" w:space="0" w:color="auto"/>
            </w:tcBorders>
          </w:tcPr>
          <w:p w14:paraId="4A0CBFB0" w14:textId="6EA9CCE2" w:rsidR="00DD2F80" w:rsidRPr="001178EF" w:rsidRDefault="00DD2F80" w:rsidP="00DD2F80">
            <w:pPr>
              <w:pStyle w:val="Tabletext"/>
              <w:numPr>
                <w:ilvl w:val="0"/>
                <w:numId w:val="11"/>
              </w:numPr>
              <w:ind w:left="323" w:hanging="284"/>
            </w:pPr>
            <w:r w:rsidRPr="00F357B2">
              <w:t>communicate effectively in unfamiliar, stressful or non-standard situations</w:t>
            </w:r>
          </w:p>
        </w:tc>
        <w:tc>
          <w:tcPr>
            <w:tcW w:w="992" w:type="dxa"/>
            <w:shd w:val="clear" w:color="auto" w:fill="F2F2F2" w:themeFill="background1" w:themeFillShade="F2"/>
          </w:tcPr>
          <w:p w14:paraId="6622AD2F" w14:textId="0325D9DD" w:rsidR="00DD2F80" w:rsidRPr="007F1131" w:rsidRDefault="00DD2F80" w:rsidP="00DD2F80">
            <w:pPr>
              <w:pStyle w:val="Tabletext"/>
            </w:pPr>
            <w:r w:rsidRPr="00364428">
              <w:t>3</w:t>
            </w:r>
          </w:p>
        </w:tc>
        <w:tc>
          <w:tcPr>
            <w:tcW w:w="1043" w:type="dxa"/>
            <w:tcBorders>
              <w:right w:val="single" w:sz="4" w:space="0" w:color="auto"/>
            </w:tcBorders>
            <w:shd w:val="clear" w:color="auto" w:fill="auto"/>
          </w:tcPr>
          <w:p w14:paraId="5B5AD3A4" w14:textId="77777777" w:rsidR="00DD2F80" w:rsidRPr="007F1131" w:rsidRDefault="00DD2F80" w:rsidP="00DD2F80">
            <w:pPr>
              <w:pStyle w:val="Tabletext"/>
            </w:pPr>
          </w:p>
        </w:tc>
      </w:tr>
      <w:tr w:rsidR="00DD2F80" w:rsidRPr="006E6B86" w14:paraId="683B2198" w14:textId="77777777" w:rsidTr="00DD2F80">
        <w:trPr>
          <w:trHeight w:val="227"/>
        </w:trPr>
        <w:tc>
          <w:tcPr>
            <w:tcW w:w="1072" w:type="dxa"/>
            <w:tcBorders>
              <w:right w:val="single" w:sz="4" w:space="0" w:color="auto"/>
            </w:tcBorders>
          </w:tcPr>
          <w:p w14:paraId="621160E3" w14:textId="77777777" w:rsidR="00DD2F80" w:rsidRPr="001178EF" w:rsidRDefault="00DD2F80" w:rsidP="00DD2F80">
            <w:pPr>
              <w:pStyle w:val="Tabletext"/>
            </w:pPr>
          </w:p>
        </w:tc>
        <w:tc>
          <w:tcPr>
            <w:tcW w:w="5812" w:type="dxa"/>
            <w:tcBorders>
              <w:left w:val="single" w:sz="4" w:space="0" w:color="auto"/>
            </w:tcBorders>
          </w:tcPr>
          <w:p w14:paraId="4FBEDB4D" w14:textId="5E23AC27" w:rsidR="00DD2F80" w:rsidRPr="001178EF" w:rsidRDefault="00DD2F80" w:rsidP="00DD2F80">
            <w:pPr>
              <w:pStyle w:val="Tabletext"/>
              <w:numPr>
                <w:ilvl w:val="0"/>
                <w:numId w:val="11"/>
              </w:numPr>
              <w:ind w:left="323" w:hanging="284"/>
            </w:pPr>
            <w:r w:rsidRPr="00F357B2">
              <w:t>communicate effectively in unexpected, stressful or non-standard situations using standard phraseology or plain English</w:t>
            </w:r>
          </w:p>
        </w:tc>
        <w:tc>
          <w:tcPr>
            <w:tcW w:w="992" w:type="dxa"/>
            <w:shd w:val="clear" w:color="auto" w:fill="F2F2F2" w:themeFill="background1" w:themeFillShade="F2"/>
          </w:tcPr>
          <w:p w14:paraId="67EFF5F5" w14:textId="19904F35" w:rsidR="00DD2F80" w:rsidRPr="007F1131" w:rsidRDefault="00DD2F80" w:rsidP="00DD2F80">
            <w:pPr>
              <w:pStyle w:val="Tabletext"/>
            </w:pPr>
            <w:r w:rsidRPr="008E3AC4">
              <w:t>3</w:t>
            </w:r>
          </w:p>
        </w:tc>
        <w:tc>
          <w:tcPr>
            <w:tcW w:w="1043" w:type="dxa"/>
            <w:tcBorders>
              <w:right w:val="single" w:sz="4" w:space="0" w:color="auto"/>
            </w:tcBorders>
            <w:shd w:val="clear" w:color="auto" w:fill="auto"/>
          </w:tcPr>
          <w:p w14:paraId="7BBBA1CD" w14:textId="77777777" w:rsidR="00DD2F80" w:rsidRPr="007F1131" w:rsidRDefault="00DD2F80" w:rsidP="00DD2F80">
            <w:pPr>
              <w:pStyle w:val="Tabletext"/>
            </w:pPr>
          </w:p>
        </w:tc>
      </w:tr>
      <w:tr w:rsidR="00DD2F80" w:rsidRPr="006E6B86" w14:paraId="3AE4EC51" w14:textId="77777777" w:rsidTr="00DD2F80">
        <w:trPr>
          <w:trHeight w:val="227"/>
        </w:trPr>
        <w:tc>
          <w:tcPr>
            <w:tcW w:w="1072" w:type="dxa"/>
            <w:tcBorders>
              <w:right w:val="single" w:sz="4" w:space="0" w:color="auto"/>
            </w:tcBorders>
          </w:tcPr>
          <w:p w14:paraId="7BC07E9B" w14:textId="503B521C" w:rsidR="00DD2F80" w:rsidRPr="001178EF" w:rsidRDefault="00DD2F80" w:rsidP="00DD2F80">
            <w:pPr>
              <w:pStyle w:val="Tabletext"/>
            </w:pPr>
            <w:r w:rsidRPr="00273B42">
              <w:t>C2.1</w:t>
            </w:r>
          </w:p>
        </w:tc>
        <w:tc>
          <w:tcPr>
            <w:tcW w:w="5812" w:type="dxa"/>
            <w:tcBorders>
              <w:left w:val="single" w:sz="4" w:space="0" w:color="auto"/>
            </w:tcBorders>
          </w:tcPr>
          <w:p w14:paraId="22C5EFA7" w14:textId="0EC9DC4F" w:rsidR="00DD2F80" w:rsidRPr="001178EF" w:rsidRDefault="00DD2F80" w:rsidP="00DD2F80">
            <w:pPr>
              <w:pStyle w:val="Tabletext"/>
            </w:pPr>
            <w:r w:rsidRPr="00273B42">
              <w:t>Pre-flight actions and procedures</w:t>
            </w:r>
          </w:p>
        </w:tc>
        <w:tc>
          <w:tcPr>
            <w:tcW w:w="992" w:type="dxa"/>
            <w:shd w:val="clear" w:color="auto" w:fill="F2F2F2" w:themeFill="background1" w:themeFillShade="F2"/>
          </w:tcPr>
          <w:p w14:paraId="1E87B083" w14:textId="77777777" w:rsidR="00DD2F80" w:rsidRPr="007F1131" w:rsidRDefault="00DD2F80" w:rsidP="00DD2F80">
            <w:pPr>
              <w:pStyle w:val="Tabletext"/>
            </w:pPr>
          </w:p>
        </w:tc>
        <w:tc>
          <w:tcPr>
            <w:tcW w:w="1043" w:type="dxa"/>
            <w:tcBorders>
              <w:right w:val="single" w:sz="4" w:space="0" w:color="auto"/>
            </w:tcBorders>
            <w:shd w:val="clear" w:color="auto" w:fill="F2F2F2" w:themeFill="background1" w:themeFillShade="F2"/>
          </w:tcPr>
          <w:p w14:paraId="568B5912" w14:textId="77777777" w:rsidR="00DD2F80" w:rsidRPr="007F1131" w:rsidRDefault="00DD2F80" w:rsidP="00DD2F80">
            <w:pPr>
              <w:pStyle w:val="Tabletext"/>
            </w:pPr>
          </w:p>
        </w:tc>
      </w:tr>
      <w:tr w:rsidR="00DD2F80" w:rsidRPr="006E6B86" w14:paraId="6785E92C" w14:textId="77777777" w:rsidTr="00DD2F80">
        <w:trPr>
          <w:trHeight w:val="227"/>
        </w:trPr>
        <w:tc>
          <w:tcPr>
            <w:tcW w:w="1072" w:type="dxa"/>
            <w:tcBorders>
              <w:right w:val="single" w:sz="4" w:space="0" w:color="auto"/>
            </w:tcBorders>
          </w:tcPr>
          <w:p w14:paraId="024D49FC" w14:textId="77777777" w:rsidR="00DD2F80" w:rsidRPr="001178EF" w:rsidRDefault="00DD2F80" w:rsidP="00DD2F80">
            <w:pPr>
              <w:pStyle w:val="Tabletext"/>
            </w:pPr>
          </w:p>
        </w:tc>
        <w:tc>
          <w:tcPr>
            <w:tcW w:w="5812" w:type="dxa"/>
            <w:tcBorders>
              <w:left w:val="single" w:sz="4" w:space="0" w:color="auto"/>
            </w:tcBorders>
          </w:tcPr>
          <w:p w14:paraId="6A1C0B3B" w14:textId="711577E5" w:rsidR="00DD2F80" w:rsidRPr="001178EF" w:rsidRDefault="00DD2F80" w:rsidP="00DD2F80">
            <w:pPr>
              <w:pStyle w:val="Tabletext"/>
              <w:numPr>
                <w:ilvl w:val="0"/>
                <w:numId w:val="12"/>
              </w:numPr>
              <w:ind w:left="323" w:hanging="284"/>
            </w:pPr>
            <w:r w:rsidRPr="00273B42">
              <w:t>obtain, interpret and apply information contained in the required pre-flight operational documentation, including the following:</w:t>
            </w:r>
          </w:p>
        </w:tc>
        <w:tc>
          <w:tcPr>
            <w:tcW w:w="992" w:type="dxa"/>
            <w:shd w:val="clear" w:color="auto" w:fill="F2F2F2" w:themeFill="background1" w:themeFillShade="F2"/>
          </w:tcPr>
          <w:p w14:paraId="50E7C99A" w14:textId="77777777" w:rsidR="00DD2F80" w:rsidRPr="007F1131" w:rsidRDefault="00DD2F80" w:rsidP="00DD2F80">
            <w:pPr>
              <w:pStyle w:val="Tabletext"/>
            </w:pPr>
          </w:p>
        </w:tc>
        <w:tc>
          <w:tcPr>
            <w:tcW w:w="1043" w:type="dxa"/>
            <w:tcBorders>
              <w:right w:val="single" w:sz="4" w:space="0" w:color="auto"/>
            </w:tcBorders>
            <w:shd w:val="clear" w:color="auto" w:fill="F2F2F2" w:themeFill="background1" w:themeFillShade="F2"/>
          </w:tcPr>
          <w:p w14:paraId="672DEA64" w14:textId="77777777" w:rsidR="00DD2F80" w:rsidRPr="007F1131" w:rsidRDefault="00DD2F80" w:rsidP="00DD2F80">
            <w:pPr>
              <w:pStyle w:val="Tabletext"/>
            </w:pPr>
          </w:p>
        </w:tc>
      </w:tr>
      <w:tr w:rsidR="00DD2F80" w:rsidRPr="006E6B86" w14:paraId="2C78D4D6" w14:textId="77777777" w:rsidTr="00DD2F80">
        <w:trPr>
          <w:trHeight w:val="227"/>
        </w:trPr>
        <w:tc>
          <w:tcPr>
            <w:tcW w:w="1072" w:type="dxa"/>
            <w:tcBorders>
              <w:right w:val="single" w:sz="4" w:space="0" w:color="auto"/>
            </w:tcBorders>
          </w:tcPr>
          <w:p w14:paraId="09EBFC94" w14:textId="77777777" w:rsidR="00DD2F80" w:rsidRPr="001178EF" w:rsidRDefault="00DD2F80" w:rsidP="00DD2F80">
            <w:pPr>
              <w:pStyle w:val="Tabletext"/>
            </w:pPr>
          </w:p>
        </w:tc>
        <w:tc>
          <w:tcPr>
            <w:tcW w:w="5812" w:type="dxa"/>
            <w:tcBorders>
              <w:left w:val="single" w:sz="4" w:space="0" w:color="auto"/>
            </w:tcBorders>
          </w:tcPr>
          <w:p w14:paraId="3D457782" w14:textId="5FA58B0B" w:rsidR="00DD2F80" w:rsidRPr="001178EF" w:rsidRDefault="00DD2F80" w:rsidP="00DD2F80">
            <w:pPr>
              <w:pStyle w:val="Tabletext"/>
              <w:numPr>
                <w:ilvl w:val="0"/>
                <w:numId w:val="12"/>
              </w:numPr>
              <w:ind w:left="323" w:hanging="284"/>
            </w:pPr>
            <w:r w:rsidRPr="0013045F">
              <w:t>weather forecasts</w:t>
            </w:r>
          </w:p>
        </w:tc>
        <w:tc>
          <w:tcPr>
            <w:tcW w:w="992" w:type="dxa"/>
            <w:shd w:val="clear" w:color="auto" w:fill="F2F2F2" w:themeFill="background1" w:themeFillShade="F2"/>
          </w:tcPr>
          <w:p w14:paraId="2D069A79" w14:textId="6CD412C3" w:rsidR="00DD2F80" w:rsidRPr="007F1131" w:rsidRDefault="00DD2F80" w:rsidP="00DD2F80">
            <w:pPr>
              <w:pStyle w:val="Tabletext"/>
            </w:pPr>
            <w:r>
              <w:t>3</w:t>
            </w:r>
          </w:p>
        </w:tc>
        <w:tc>
          <w:tcPr>
            <w:tcW w:w="1043" w:type="dxa"/>
            <w:tcBorders>
              <w:right w:val="single" w:sz="4" w:space="0" w:color="auto"/>
            </w:tcBorders>
            <w:shd w:val="clear" w:color="auto" w:fill="auto"/>
          </w:tcPr>
          <w:p w14:paraId="7160DFDB" w14:textId="77777777" w:rsidR="00DD2F80" w:rsidRPr="007F1131" w:rsidRDefault="00DD2F80" w:rsidP="00DD2F80">
            <w:pPr>
              <w:pStyle w:val="Tabletext"/>
            </w:pPr>
          </w:p>
        </w:tc>
      </w:tr>
      <w:tr w:rsidR="00DD2F80" w:rsidRPr="006E6B86" w14:paraId="31550F46" w14:textId="77777777" w:rsidTr="00DD2F80">
        <w:trPr>
          <w:trHeight w:val="227"/>
        </w:trPr>
        <w:tc>
          <w:tcPr>
            <w:tcW w:w="1072" w:type="dxa"/>
            <w:tcBorders>
              <w:right w:val="single" w:sz="4" w:space="0" w:color="auto"/>
            </w:tcBorders>
          </w:tcPr>
          <w:p w14:paraId="2D6B4450" w14:textId="77777777" w:rsidR="00DD2F80" w:rsidRPr="001178EF" w:rsidRDefault="00DD2F80" w:rsidP="00DD2F80">
            <w:pPr>
              <w:pStyle w:val="Tabletext"/>
            </w:pPr>
          </w:p>
        </w:tc>
        <w:tc>
          <w:tcPr>
            <w:tcW w:w="5812" w:type="dxa"/>
            <w:tcBorders>
              <w:left w:val="single" w:sz="4" w:space="0" w:color="auto"/>
            </w:tcBorders>
          </w:tcPr>
          <w:p w14:paraId="07286956" w14:textId="1EE0C704" w:rsidR="00DD2F80" w:rsidRPr="001178EF" w:rsidRDefault="00DD2F80" w:rsidP="00DD2F80">
            <w:pPr>
              <w:pStyle w:val="Tabletext"/>
              <w:numPr>
                <w:ilvl w:val="0"/>
                <w:numId w:val="12"/>
              </w:numPr>
              <w:ind w:left="323" w:hanging="284"/>
            </w:pPr>
            <w:r w:rsidRPr="0063372E">
              <w:t>identify all relevant radio and navigation aid facilities to be used during the flight (if applicable)</w:t>
            </w:r>
          </w:p>
        </w:tc>
        <w:tc>
          <w:tcPr>
            <w:tcW w:w="992" w:type="dxa"/>
            <w:shd w:val="clear" w:color="auto" w:fill="F2F2F2" w:themeFill="background1" w:themeFillShade="F2"/>
          </w:tcPr>
          <w:p w14:paraId="345DCB87" w14:textId="303FA7D1" w:rsidR="00DD2F80" w:rsidRPr="007F1131" w:rsidRDefault="00DD2F80" w:rsidP="00DD2F80">
            <w:pPr>
              <w:pStyle w:val="Tabletext"/>
            </w:pPr>
            <w:r>
              <w:t>3</w:t>
            </w:r>
          </w:p>
        </w:tc>
        <w:tc>
          <w:tcPr>
            <w:tcW w:w="1043" w:type="dxa"/>
            <w:tcBorders>
              <w:right w:val="single" w:sz="4" w:space="0" w:color="auto"/>
            </w:tcBorders>
            <w:shd w:val="clear" w:color="auto" w:fill="auto"/>
          </w:tcPr>
          <w:p w14:paraId="0D55D83B" w14:textId="77777777" w:rsidR="00DD2F80" w:rsidRPr="007F1131" w:rsidRDefault="00DD2F80" w:rsidP="00DD2F80">
            <w:pPr>
              <w:pStyle w:val="Tabletext"/>
            </w:pPr>
          </w:p>
        </w:tc>
      </w:tr>
      <w:tr w:rsidR="00DD2F80" w:rsidRPr="006E6B86" w14:paraId="0AC8E2E4" w14:textId="77777777" w:rsidTr="00DD2F80">
        <w:trPr>
          <w:trHeight w:val="227"/>
        </w:trPr>
        <w:tc>
          <w:tcPr>
            <w:tcW w:w="1072" w:type="dxa"/>
            <w:tcBorders>
              <w:right w:val="single" w:sz="4" w:space="0" w:color="auto"/>
            </w:tcBorders>
          </w:tcPr>
          <w:p w14:paraId="4479E246" w14:textId="77777777" w:rsidR="00DD2F80" w:rsidRPr="001178EF" w:rsidRDefault="00DD2F80" w:rsidP="00DD2F80">
            <w:pPr>
              <w:pStyle w:val="Tabletext"/>
            </w:pPr>
          </w:p>
        </w:tc>
        <w:tc>
          <w:tcPr>
            <w:tcW w:w="5812" w:type="dxa"/>
            <w:tcBorders>
              <w:left w:val="single" w:sz="4" w:space="0" w:color="auto"/>
            </w:tcBorders>
          </w:tcPr>
          <w:p w14:paraId="12EA7A7D" w14:textId="1515BBB8" w:rsidR="00DD2F80" w:rsidRPr="001178EF" w:rsidRDefault="00DD2F80" w:rsidP="00DD2F80">
            <w:pPr>
              <w:pStyle w:val="Tabletext"/>
              <w:numPr>
                <w:ilvl w:val="0"/>
                <w:numId w:val="12"/>
              </w:numPr>
              <w:ind w:left="323" w:hanging="284"/>
            </w:pPr>
            <w:r w:rsidRPr="0013045F">
              <w:t>determine the suitability of the forecast weather conditions for the proposed flight</w:t>
            </w:r>
          </w:p>
        </w:tc>
        <w:tc>
          <w:tcPr>
            <w:tcW w:w="992" w:type="dxa"/>
            <w:shd w:val="clear" w:color="auto" w:fill="F2F2F2" w:themeFill="background1" w:themeFillShade="F2"/>
          </w:tcPr>
          <w:p w14:paraId="4869C5D5" w14:textId="7DCF3D8F" w:rsidR="00DD2F80" w:rsidRPr="007F1131" w:rsidRDefault="00DD2F80" w:rsidP="00DD2F80">
            <w:pPr>
              <w:pStyle w:val="Tabletext"/>
            </w:pPr>
            <w:r>
              <w:t>3</w:t>
            </w:r>
          </w:p>
        </w:tc>
        <w:tc>
          <w:tcPr>
            <w:tcW w:w="1043" w:type="dxa"/>
            <w:tcBorders>
              <w:right w:val="single" w:sz="4" w:space="0" w:color="auto"/>
            </w:tcBorders>
            <w:shd w:val="clear" w:color="auto" w:fill="auto"/>
          </w:tcPr>
          <w:p w14:paraId="1CD74D9B" w14:textId="77777777" w:rsidR="00DD2F80" w:rsidRPr="007F1131" w:rsidRDefault="00DD2F80" w:rsidP="00DD2F80">
            <w:pPr>
              <w:pStyle w:val="Tabletext"/>
            </w:pPr>
          </w:p>
        </w:tc>
      </w:tr>
      <w:tr w:rsidR="00DD2F80" w:rsidRPr="006E6B86" w14:paraId="54DA7C01" w14:textId="77777777" w:rsidTr="00937DC0">
        <w:trPr>
          <w:trHeight w:val="227"/>
        </w:trPr>
        <w:tc>
          <w:tcPr>
            <w:tcW w:w="1072" w:type="dxa"/>
            <w:tcBorders>
              <w:right w:val="single" w:sz="4" w:space="0" w:color="auto"/>
            </w:tcBorders>
          </w:tcPr>
          <w:p w14:paraId="13ADA208" w14:textId="12798E3D" w:rsidR="00DD2F80" w:rsidRPr="001178EF" w:rsidRDefault="00DD2F80" w:rsidP="00DD2F80">
            <w:pPr>
              <w:pStyle w:val="Tabletext"/>
            </w:pPr>
            <w:r>
              <w:t>A3.7</w:t>
            </w:r>
          </w:p>
        </w:tc>
        <w:tc>
          <w:tcPr>
            <w:tcW w:w="5812" w:type="dxa"/>
            <w:tcBorders>
              <w:left w:val="single" w:sz="4" w:space="0" w:color="auto"/>
            </w:tcBorders>
          </w:tcPr>
          <w:p w14:paraId="072DB9B8" w14:textId="5C52743A" w:rsidR="00DD2F80" w:rsidRPr="001178EF" w:rsidRDefault="00DD2F80" w:rsidP="00DD2F80">
            <w:pPr>
              <w:pStyle w:val="Tabletext"/>
            </w:pPr>
            <w:r w:rsidRPr="006B7C24">
              <w:t>Local area airspace</w:t>
            </w:r>
          </w:p>
        </w:tc>
        <w:tc>
          <w:tcPr>
            <w:tcW w:w="992" w:type="dxa"/>
            <w:shd w:val="clear" w:color="auto" w:fill="F2F2F2" w:themeFill="background1" w:themeFillShade="F2"/>
          </w:tcPr>
          <w:p w14:paraId="003A7B28" w14:textId="77777777" w:rsidR="00DD2F80" w:rsidRPr="007F1131" w:rsidRDefault="00DD2F80" w:rsidP="00DD2F80">
            <w:pPr>
              <w:pStyle w:val="Tabletext"/>
            </w:pPr>
          </w:p>
        </w:tc>
        <w:tc>
          <w:tcPr>
            <w:tcW w:w="1043" w:type="dxa"/>
            <w:tcBorders>
              <w:right w:val="single" w:sz="4" w:space="0" w:color="auto"/>
            </w:tcBorders>
            <w:shd w:val="clear" w:color="auto" w:fill="F2F2F2" w:themeFill="background1" w:themeFillShade="F2"/>
          </w:tcPr>
          <w:p w14:paraId="5E9352C0" w14:textId="77777777" w:rsidR="00DD2F80" w:rsidRPr="007F1131" w:rsidRDefault="00DD2F80" w:rsidP="00DD2F80">
            <w:pPr>
              <w:pStyle w:val="Tabletext"/>
            </w:pPr>
          </w:p>
        </w:tc>
      </w:tr>
      <w:tr w:rsidR="00937DC0" w:rsidRPr="006E6B86" w14:paraId="3D35A7DF" w14:textId="77777777" w:rsidTr="00937DC0">
        <w:trPr>
          <w:trHeight w:val="227"/>
        </w:trPr>
        <w:tc>
          <w:tcPr>
            <w:tcW w:w="1072" w:type="dxa"/>
            <w:tcBorders>
              <w:right w:val="single" w:sz="4" w:space="0" w:color="auto"/>
            </w:tcBorders>
          </w:tcPr>
          <w:p w14:paraId="673110BE" w14:textId="3FAA729D" w:rsidR="00937DC0" w:rsidRPr="001178EF" w:rsidRDefault="00937DC0" w:rsidP="00937DC0">
            <w:pPr>
              <w:pStyle w:val="Tabletext"/>
            </w:pPr>
          </w:p>
        </w:tc>
        <w:tc>
          <w:tcPr>
            <w:tcW w:w="5812" w:type="dxa"/>
            <w:tcBorders>
              <w:left w:val="single" w:sz="4" w:space="0" w:color="auto"/>
            </w:tcBorders>
          </w:tcPr>
          <w:p w14:paraId="605C3CB6" w14:textId="3BA90276" w:rsidR="00937DC0" w:rsidRPr="001178EF" w:rsidRDefault="00937DC0" w:rsidP="00937DC0">
            <w:pPr>
              <w:pStyle w:val="Tabletext"/>
              <w:numPr>
                <w:ilvl w:val="0"/>
                <w:numId w:val="14"/>
              </w:numPr>
              <w:ind w:left="323" w:hanging="284"/>
            </w:pPr>
            <w:r w:rsidRPr="009B7B98">
              <w:t>using an appropriate chart, for the local area and circuit area:</w:t>
            </w:r>
          </w:p>
        </w:tc>
        <w:tc>
          <w:tcPr>
            <w:tcW w:w="992" w:type="dxa"/>
            <w:shd w:val="clear" w:color="auto" w:fill="F2F2F2" w:themeFill="background1" w:themeFillShade="F2"/>
          </w:tcPr>
          <w:p w14:paraId="4D91FD57" w14:textId="77777777" w:rsidR="00937DC0" w:rsidRPr="007F1131" w:rsidRDefault="00937DC0" w:rsidP="00937DC0">
            <w:pPr>
              <w:pStyle w:val="Tabletext"/>
            </w:pPr>
          </w:p>
        </w:tc>
        <w:tc>
          <w:tcPr>
            <w:tcW w:w="1043" w:type="dxa"/>
            <w:tcBorders>
              <w:right w:val="single" w:sz="4" w:space="0" w:color="auto"/>
            </w:tcBorders>
            <w:shd w:val="clear" w:color="auto" w:fill="F2F2F2" w:themeFill="background1" w:themeFillShade="F2"/>
          </w:tcPr>
          <w:p w14:paraId="74B0C9AB" w14:textId="77777777" w:rsidR="00937DC0" w:rsidRPr="007F1131" w:rsidRDefault="00937DC0" w:rsidP="00937DC0">
            <w:pPr>
              <w:pStyle w:val="Tabletext"/>
            </w:pPr>
          </w:p>
        </w:tc>
      </w:tr>
      <w:tr w:rsidR="00937DC0" w:rsidRPr="006E6B86" w14:paraId="6B8C8B33" w14:textId="77777777" w:rsidTr="00DD2F80">
        <w:trPr>
          <w:trHeight w:val="227"/>
        </w:trPr>
        <w:tc>
          <w:tcPr>
            <w:tcW w:w="1072" w:type="dxa"/>
            <w:tcBorders>
              <w:right w:val="single" w:sz="4" w:space="0" w:color="auto"/>
            </w:tcBorders>
          </w:tcPr>
          <w:p w14:paraId="030EB130" w14:textId="77777777" w:rsidR="00937DC0" w:rsidRPr="001178EF" w:rsidRDefault="00937DC0" w:rsidP="00937DC0">
            <w:pPr>
              <w:pStyle w:val="Tabletext"/>
            </w:pPr>
          </w:p>
        </w:tc>
        <w:tc>
          <w:tcPr>
            <w:tcW w:w="5812" w:type="dxa"/>
            <w:tcBorders>
              <w:left w:val="single" w:sz="4" w:space="0" w:color="auto"/>
            </w:tcBorders>
          </w:tcPr>
          <w:p w14:paraId="65B02540" w14:textId="5DD04BFF" w:rsidR="00937DC0" w:rsidRPr="001178EF" w:rsidRDefault="00937DC0" w:rsidP="00937DC0">
            <w:pPr>
              <w:pStyle w:val="Tabletext"/>
              <w:numPr>
                <w:ilvl w:val="0"/>
                <w:numId w:val="13"/>
              </w:numPr>
              <w:ind w:left="606" w:hanging="142"/>
            </w:pPr>
            <w:r w:rsidRPr="000D3A6C">
              <w:t>identify geographical features</w:t>
            </w:r>
          </w:p>
        </w:tc>
        <w:tc>
          <w:tcPr>
            <w:tcW w:w="992" w:type="dxa"/>
            <w:shd w:val="clear" w:color="auto" w:fill="F2F2F2" w:themeFill="background1" w:themeFillShade="F2"/>
          </w:tcPr>
          <w:p w14:paraId="3191E58A" w14:textId="1B005B64" w:rsidR="00937DC0" w:rsidRPr="007F1131" w:rsidRDefault="00937DC0" w:rsidP="00937DC0">
            <w:pPr>
              <w:pStyle w:val="Tabletext"/>
            </w:pPr>
            <w:r w:rsidRPr="008F21E9">
              <w:t>3</w:t>
            </w:r>
          </w:p>
        </w:tc>
        <w:tc>
          <w:tcPr>
            <w:tcW w:w="1043" w:type="dxa"/>
            <w:tcBorders>
              <w:right w:val="single" w:sz="4" w:space="0" w:color="auto"/>
            </w:tcBorders>
            <w:shd w:val="clear" w:color="auto" w:fill="auto"/>
          </w:tcPr>
          <w:p w14:paraId="451FAF15" w14:textId="77777777" w:rsidR="00937DC0" w:rsidRPr="007F1131" w:rsidRDefault="00937DC0" w:rsidP="00937DC0">
            <w:pPr>
              <w:pStyle w:val="Tabletext"/>
            </w:pPr>
          </w:p>
        </w:tc>
      </w:tr>
      <w:tr w:rsidR="00937DC0" w:rsidRPr="006E6B86" w14:paraId="3AA84C14" w14:textId="77777777" w:rsidTr="00DD2F80">
        <w:trPr>
          <w:trHeight w:val="227"/>
        </w:trPr>
        <w:tc>
          <w:tcPr>
            <w:tcW w:w="1072" w:type="dxa"/>
            <w:tcBorders>
              <w:right w:val="single" w:sz="4" w:space="0" w:color="auto"/>
            </w:tcBorders>
          </w:tcPr>
          <w:p w14:paraId="442CA460" w14:textId="77777777" w:rsidR="00937DC0" w:rsidRPr="001178EF" w:rsidRDefault="00937DC0" w:rsidP="00937DC0">
            <w:pPr>
              <w:pStyle w:val="Tabletext"/>
            </w:pPr>
          </w:p>
        </w:tc>
        <w:tc>
          <w:tcPr>
            <w:tcW w:w="5812" w:type="dxa"/>
            <w:tcBorders>
              <w:left w:val="single" w:sz="4" w:space="0" w:color="auto"/>
            </w:tcBorders>
          </w:tcPr>
          <w:p w14:paraId="7FAADE59" w14:textId="77BED86D" w:rsidR="00937DC0" w:rsidRPr="001178EF" w:rsidRDefault="00937DC0" w:rsidP="00937DC0">
            <w:pPr>
              <w:pStyle w:val="Tabletext"/>
              <w:numPr>
                <w:ilvl w:val="0"/>
                <w:numId w:val="13"/>
              </w:numPr>
              <w:ind w:left="606" w:hanging="142"/>
            </w:pPr>
            <w:r w:rsidRPr="000D3A6C">
              <w:t>identify geographical limits</w:t>
            </w:r>
          </w:p>
        </w:tc>
        <w:tc>
          <w:tcPr>
            <w:tcW w:w="992" w:type="dxa"/>
            <w:shd w:val="clear" w:color="auto" w:fill="F2F2F2" w:themeFill="background1" w:themeFillShade="F2"/>
          </w:tcPr>
          <w:p w14:paraId="5920F69D" w14:textId="6F81CA47" w:rsidR="00937DC0" w:rsidRPr="007F1131" w:rsidRDefault="00937DC0" w:rsidP="00937DC0">
            <w:pPr>
              <w:pStyle w:val="Tabletext"/>
            </w:pPr>
            <w:r w:rsidRPr="008F21E9">
              <w:t>3</w:t>
            </w:r>
          </w:p>
        </w:tc>
        <w:tc>
          <w:tcPr>
            <w:tcW w:w="1043" w:type="dxa"/>
            <w:tcBorders>
              <w:right w:val="single" w:sz="4" w:space="0" w:color="auto"/>
            </w:tcBorders>
            <w:shd w:val="clear" w:color="auto" w:fill="auto"/>
          </w:tcPr>
          <w:p w14:paraId="60A1CFA8" w14:textId="77777777" w:rsidR="00937DC0" w:rsidRPr="007F1131" w:rsidRDefault="00937DC0" w:rsidP="00937DC0">
            <w:pPr>
              <w:pStyle w:val="Tabletext"/>
            </w:pPr>
          </w:p>
        </w:tc>
      </w:tr>
      <w:tr w:rsidR="00937DC0" w:rsidRPr="006E6B86" w14:paraId="4917163D" w14:textId="77777777" w:rsidTr="00DD2F80">
        <w:trPr>
          <w:trHeight w:val="227"/>
        </w:trPr>
        <w:tc>
          <w:tcPr>
            <w:tcW w:w="1072" w:type="dxa"/>
            <w:tcBorders>
              <w:right w:val="single" w:sz="4" w:space="0" w:color="auto"/>
            </w:tcBorders>
          </w:tcPr>
          <w:p w14:paraId="633CCEB8" w14:textId="77777777" w:rsidR="00937DC0" w:rsidRPr="001178EF" w:rsidRDefault="00937DC0" w:rsidP="00937DC0">
            <w:pPr>
              <w:pStyle w:val="Tabletext"/>
            </w:pPr>
          </w:p>
        </w:tc>
        <w:tc>
          <w:tcPr>
            <w:tcW w:w="5812" w:type="dxa"/>
            <w:tcBorders>
              <w:left w:val="single" w:sz="4" w:space="0" w:color="auto"/>
            </w:tcBorders>
          </w:tcPr>
          <w:p w14:paraId="2ED3448F" w14:textId="6139E939" w:rsidR="00937DC0" w:rsidRPr="001178EF" w:rsidRDefault="00937DC0" w:rsidP="00937DC0">
            <w:pPr>
              <w:pStyle w:val="Tabletext"/>
              <w:numPr>
                <w:ilvl w:val="0"/>
                <w:numId w:val="13"/>
              </w:numPr>
              <w:ind w:left="606" w:hanging="142"/>
            </w:pPr>
            <w:r w:rsidRPr="000D3A6C">
              <w:t>identify restricted, controlled and uncontrolled airspace areas</w:t>
            </w:r>
          </w:p>
        </w:tc>
        <w:tc>
          <w:tcPr>
            <w:tcW w:w="992" w:type="dxa"/>
            <w:shd w:val="clear" w:color="auto" w:fill="F2F2F2" w:themeFill="background1" w:themeFillShade="F2"/>
          </w:tcPr>
          <w:p w14:paraId="79F9E202" w14:textId="05B50B0C" w:rsidR="00937DC0" w:rsidRPr="007F1131" w:rsidRDefault="00937DC0" w:rsidP="00937DC0">
            <w:pPr>
              <w:pStyle w:val="Tabletext"/>
            </w:pPr>
            <w:r w:rsidRPr="008F21E9">
              <w:t>3</w:t>
            </w:r>
          </w:p>
        </w:tc>
        <w:tc>
          <w:tcPr>
            <w:tcW w:w="1043" w:type="dxa"/>
            <w:tcBorders>
              <w:right w:val="single" w:sz="4" w:space="0" w:color="auto"/>
            </w:tcBorders>
            <w:shd w:val="clear" w:color="auto" w:fill="auto"/>
          </w:tcPr>
          <w:p w14:paraId="0260728C" w14:textId="77777777" w:rsidR="00937DC0" w:rsidRPr="007F1131" w:rsidRDefault="00937DC0" w:rsidP="00937DC0">
            <w:pPr>
              <w:pStyle w:val="Tabletext"/>
            </w:pPr>
          </w:p>
        </w:tc>
      </w:tr>
      <w:tr w:rsidR="00937DC0" w:rsidRPr="006E6B86" w14:paraId="1ECC48C0" w14:textId="77777777" w:rsidTr="00DD2F80">
        <w:trPr>
          <w:trHeight w:val="227"/>
        </w:trPr>
        <w:tc>
          <w:tcPr>
            <w:tcW w:w="1072" w:type="dxa"/>
            <w:tcBorders>
              <w:right w:val="single" w:sz="4" w:space="0" w:color="auto"/>
            </w:tcBorders>
          </w:tcPr>
          <w:p w14:paraId="6765817D" w14:textId="77777777" w:rsidR="00937DC0" w:rsidRPr="001178EF" w:rsidRDefault="00937DC0" w:rsidP="00937DC0">
            <w:pPr>
              <w:pStyle w:val="Tabletext"/>
            </w:pPr>
          </w:p>
        </w:tc>
        <w:tc>
          <w:tcPr>
            <w:tcW w:w="5812" w:type="dxa"/>
            <w:tcBorders>
              <w:left w:val="single" w:sz="4" w:space="0" w:color="auto"/>
            </w:tcBorders>
          </w:tcPr>
          <w:p w14:paraId="3C258A9A" w14:textId="0D758EF3" w:rsidR="00937DC0" w:rsidRPr="001178EF" w:rsidRDefault="00937DC0" w:rsidP="00937DC0">
            <w:pPr>
              <w:pStyle w:val="Tabletext"/>
              <w:numPr>
                <w:ilvl w:val="0"/>
                <w:numId w:val="13"/>
              </w:numPr>
              <w:ind w:left="606" w:hanging="142"/>
            </w:pPr>
            <w:r w:rsidRPr="000D3A6C">
              <w:t>state local airspace limits</w:t>
            </w:r>
          </w:p>
        </w:tc>
        <w:tc>
          <w:tcPr>
            <w:tcW w:w="992" w:type="dxa"/>
            <w:shd w:val="clear" w:color="auto" w:fill="F2F2F2" w:themeFill="background1" w:themeFillShade="F2"/>
          </w:tcPr>
          <w:p w14:paraId="074308E5" w14:textId="71F9AD9B" w:rsidR="00937DC0" w:rsidRPr="007F1131" w:rsidRDefault="00937DC0" w:rsidP="00937DC0">
            <w:pPr>
              <w:pStyle w:val="Tabletext"/>
            </w:pPr>
            <w:r w:rsidRPr="008F21E9">
              <w:t>3</w:t>
            </w:r>
          </w:p>
        </w:tc>
        <w:tc>
          <w:tcPr>
            <w:tcW w:w="1043" w:type="dxa"/>
            <w:tcBorders>
              <w:right w:val="single" w:sz="4" w:space="0" w:color="auto"/>
            </w:tcBorders>
            <w:shd w:val="clear" w:color="auto" w:fill="auto"/>
          </w:tcPr>
          <w:p w14:paraId="31B8EF97" w14:textId="77777777" w:rsidR="00937DC0" w:rsidRPr="007F1131" w:rsidRDefault="00937DC0" w:rsidP="00937DC0">
            <w:pPr>
              <w:pStyle w:val="Tabletext"/>
            </w:pPr>
          </w:p>
        </w:tc>
      </w:tr>
      <w:tr w:rsidR="00937DC0" w:rsidRPr="006E6B86" w14:paraId="43EE39A5" w14:textId="77777777" w:rsidTr="00DD2F80">
        <w:trPr>
          <w:trHeight w:val="227"/>
        </w:trPr>
        <w:tc>
          <w:tcPr>
            <w:tcW w:w="1072" w:type="dxa"/>
            <w:tcBorders>
              <w:right w:val="single" w:sz="4" w:space="0" w:color="auto"/>
            </w:tcBorders>
          </w:tcPr>
          <w:p w14:paraId="402D5AF8" w14:textId="77777777" w:rsidR="00937DC0" w:rsidRPr="001178EF" w:rsidRDefault="00937DC0" w:rsidP="00937DC0">
            <w:pPr>
              <w:pStyle w:val="Tabletext"/>
            </w:pPr>
          </w:p>
        </w:tc>
        <w:tc>
          <w:tcPr>
            <w:tcW w:w="5812" w:type="dxa"/>
            <w:tcBorders>
              <w:left w:val="single" w:sz="4" w:space="0" w:color="auto"/>
            </w:tcBorders>
          </w:tcPr>
          <w:p w14:paraId="2707B470" w14:textId="12860F65" w:rsidR="00937DC0" w:rsidRPr="001178EF" w:rsidRDefault="00937DC0" w:rsidP="00937DC0">
            <w:pPr>
              <w:pStyle w:val="Tabletext"/>
              <w:numPr>
                <w:ilvl w:val="0"/>
                <w:numId w:val="13"/>
              </w:numPr>
              <w:ind w:left="606" w:hanging="142"/>
            </w:pPr>
            <w:r w:rsidRPr="000D3A6C">
              <w:t>identify the transit route between the departure aerodrome and training area</w:t>
            </w:r>
          </w:p>
        </w:tc>
        <w:tc>
          <w:tcPr>
            <w:tcW w:w="992" w:type="dxa"/>
            <w:shd w:val="clear" w:color="auto" w:fill="F2F2F2" w:themeFill="background1" w:themeFillShade="F2"/>
          </w:tcPr>
          <w:p w14:paraId="6DA1FD15" w14:textId="3C094160" w:rsidR="00937DC0" w:rsidRPr="007F1131" w:rsidRDefault="00937DC0" w:rsidP="00937DC0">
            <w:pPr>
              <w:pStyle w:val="Tabletext"/>
            </w:pPr>
            <w:r w:rsidRPr="008F21E9">
              <w:t>3</w:t>
            </w:r>
          </w:p>
        </w:tc>
        <w:tc>
          <w:tcPr>
            <w:tcW w:w="1043" w:type="dxa"/>
            <w:tcBorders>
              <w:right w:val="single" w:sz="4" w:space="0" w:color="auto"/>
            </w:tcBorders>
            <w:shd w:val="clear" w:color="auto" w:fill="auto"/>
          </w:tcPr>
          <w:p w14:paraId="7A770B02" w14:textId="77777777" w:rsidR="00937DC0" w:rsidRPr="007F1131" w:rsidRDefault="00937DC0" w:rsidP="00937DC0">
            <w:pPr>
              <w:pStyle w:val="Tabletext"/>
            </w:pPr>
          </w:p>
        </w:tc>
      </w:tr>
      <w:tr w:rsidR="00937DC0" w:rsidRPr="006E6B86" w14:paraId="7878C9B3" w14:textId="77777777" w:rsidTr="00DD2F80">
        <w:trPr>
          <w:trHeight w:val="227"/>
        </w:trPr>
        <w:tc>
          <w:tcPr>
            <w:tcW w:w="1072" w:type="dxa"/>
            <w:tcBorders>
              <w:right w:val="single" w:sz="4" w:space="0" w:color="auto"/>
            </w:tcBorders>
          </w:tcPr>
          <w:p w14:paraId="4FA81A8A" w14:textId="77777777" w:rsidR="00937DC0" w:rsidRPr="001178EF" w:rsidRDefault="00937DC0" w:rsidP="00937DC0">
            <w:pPr>
              <w:pStyle w:val="Tabletext"/>
            </w:pPr>
          </w:p>
        </w:tc>
        <w:tc>
          <w:tcPr>
            <w:tcW w:w="5812" w:type="dxa"/>
            <w:tcBorders>
              <w:left w:val="single" w:sz="4" w:space="0" w:color="auto"/>
            </w:tcBorders>
          </w:tcPr>
          <w:p w14:paraId="7F0EEFC7" w14:textId="4A1DD5BE" w:rsidR="00937DC0" w:rsidRPr="001178EF" w:rsidRDefault="00937DC0" w:rsidP="00937DC0">
            <w:pPr>
              <w:pStyle w:val="Tabletext"/>
              <w:numPr>
                <w:ilvl w:val="0"/>
                <w:numId w:val="13"/>
              </w:numPr>
              <w:ind w:left="606" w:hanging="142"/>
            </w:pPr>
            <w:r w:rsidRPr="000D3A6C">
              <w:t>identify the geographical limits of the training area</w:t>
            </w:r>
          </w:p>
        </w:tc>
        <w:tc>
          <w:tcPr>
            <w:tcW w:w="992" w:type="dxa"/>
            <w:shd w:val="clear" w:color="auto" w:fill="F2F2F2" w:themeFill="background1" w:themeFillShade="F2"/>
          </w:tcPr>
          <w:p w14:paraId="7B11A8B7" w14:textId="759DBA01" w:rsidR="00937DC0" w:rsidRPr="007F1131" w:rsidRDefault="00937DC0" w:rsidP="00937DC0">
            <w:pPr>
              <w:pStyle w:val="Tabletext"/>
            </w:pPr>
            <w:r w:rsidRPr="008F21E9">
              <w:t>3</w:t>
            </w:r>
          </w:p>
        </w:tc>
        <w:tc>
          <w:tcPr>
            <w:tcW w:w="1043" w:type="dxa"/>
            <w:tcBorders>
              <w:right w:val="single" w:sz="4" w:space="0" w:color="auto"/>
            </w:tcBorders>
            <w:shd w:val="clear" w:color="auto" w:fill="auto"/>
          </w:tcPr>
          <w:p w14:paraId="6F826565" w14:textId="77777777" w:rsidR="00937DC0" w:rsidRPr="007F1131" w:rsidRDefault="00937DC0" w:rsidP="00937DC0">
            <w:pPr>
              <w:pStyle w:val="Tabletext"/>
            </w:pPr>
          </w:p>
        </w:tc>
      </w:tr>
      <w:tr w:rsidR="00937DC0" w:rsidRPr="006E6B86" w14:paraId="192CB58F" w14:textId="77777777" w:rsidTr="00DD2F80">
        <w:trPr>
          <w:trHeight w:val="227"/>
        </w:trPr>
        <w:tc>
          <w:tcPr>
            <w:tcW w:w="1072" w:type="dxa"/>
            <w:tcBorders>
              <w:right w:val="single" w:sz="4" w:space="0" w:color="auto"/>
            </w:tcBorders>
          </w:tcPr>
          <w:p w14:paraId="5F13E84E" w14:textId="77777777" w:rsidR="00937DC0" w:rsidRPr="001178EF" w:rsidRDefault="00937DC0" w:rsidP="00937DC0">
            <w:pPr>
              <w:pStyle w:val="Tabletext"/>
            </w:pPr>
          </w:p>
        </w:tc>
        <w:tc>
          <w:tcPr>
            <w:tcW w:w="5812" w:type="dxa"/>
            <w:tcBorders>
              <w:left w:val="single" w:sz="4" w:space="0" w:color="auto"/>
            </w:tcBorders>
          </w:tcPr>
          <w:p w14:paraId="19C3CEE1" w14:textId="3EF5AC5A" w:rsidR="00937DC0" w:rsidRPr="001178EF" w:rsidRDefault="00937DC0" w:rsidP="00937DC0">
            <w:pPr>
              <w:pStyle w:val="Tabletext"/>
              <w:numPr>
                <w:ilvl w:val="0"/>
                <w:numId w:val="13"/>
              </w:numPr>
              <w:ind w:left="606" w:hanging="142"/>
            </w:pPr>
            <w:r w:rsidRPr="000D3A6C">
              <w:t>identify aerodromes and landing areas within the local area</w:t>
            </w:r>
          </w:p>
        </w:tc>
        <w:tc>
          <w:tcPr>
            <w:tcW w:w="992" w:type="dxa"/>
            <w:shd w:val="clear" w:color="auto" w:fill="F2F2F2" w:themeFill="background1" w:themeFillShade="F2"/>
          </w:tcPr>
          <w:p w14:paraId="07E45FB7" w14:textId="71E1D96D" w:rsidR="00937DC0" w:rsidRPr="007F1131" w:rsidRDefault="00937DC0" w:rsidP="00937DC0">
            <w:pPr>
              <w:pStyle w:val="Tabletext"/>
            </w:pPr>
            <w:r w:rsidRPr="008F21E9">
              <w:t>3</w:t>
            </w:r>
          </w:p>
        </w:tc>
        <w:tc>
          <w:tcPr>
            <w:tcW w:w="1043" w:type="dxa"/>
            <w:tcBorders>
              <w:right w:val="single" w:sz="4" w:space="0" w:color="auto"/>
            </w:tcBorders>
            <w:shd w:val="clear" w:color="auto" w:fill="auto"/>
          </w:tcPr>
          <w:p w14:paraId="5F389804" w14:textId="77777777" w:rsidR="00937DC0" w:rsidRPr="007F1131" w:rsidRDefault="00937DC0" w:rsidP="00937DC0">
            <w:pPr>
              <w:pStyle w:val="Tabletext"/>
            </w:pPr>
          </w:p>
        </w:tc>
      </w:tr>
      <w:tr w:rsidR="00937DC0" w:rsidRPr="006E6B86" w14:paraId="36BBED6E" w14:textId="77777777" w:rsidTr="00DD2F80">
        <w:trPr>
          <w:trHeight w:val="227"/>
        </w:trPr>
        <w:tc>
          <w:tcPr>
            <w:tcW w:w="1072" w:type="dxa"/>
            <w:tcBorders>
              <w:right w:val="single" w:sz="4" w:space="0" w:color="auto"/>
            </w:tcBorders>
          </w:tcPr>
          <w:p w14:paraId="30356B9F" w14:textId="77777777" w:rsidR="00937DC0" w:rsidRPr="001178EF" w:rsidRDefault="00937DC0" w:rsidP="00937DC0">
            <w:pPr>
              <w:pStyle w:val="Tabletext"/>
            </w:pPr>
          </w:p>
        </w:tc>
        <w:tc>
          <w:tcPr>
            <w:tcW w:w="5812" w:type="dxa"/>
            <w:tcBorders>
              <w:left w:val="single" w:sz="4" w:space="0" w:color="auto"/>
            </w:tcBorders>
          </w:tcPr>
          <w:p w14:paraId="0C6E87BC" w14:textId="005F178C" w:rsidR="00937DC0" w:rsidRPr="001178EF" w:rsidRDefault="00937DC0" w:rsidP="00937DC0">
            <w:pPr>
              <w:pStyle w:val="Tabletext"/>
              <w:numPr>
                <w:ilvl w:val="0"/>
                <w:numId w:val="14"/>
              </w:numPr>
              <w:ind w:left="323" w:hanging="284"/>
            </w:pPr>
            <w:r w:rsidRPr="007A36B0">
              <w:t>maintain orientation and pinpoint location by using geographical features and a local area chart</w:t>
            </w:r>
          </w:p>
        </w:tc>
        <w:tc>
          <w:tcPr>
            <w:tcW w:w="992" w:type="dxa"/>
            <w:shd w:val="clear" w:color="auto" w:fill="F2F2F2" w:themeFill="background1" w:themeFillShade="F2"/>
          </w:tcPr>
          <w:p w14:paraId="0759EA07" w14:textId="5B170D88" w:rsidR="00937DC0" w:rsidRPr="007F1131" w:rsidRDefault="00937DC0" w:rsidP="00937DC0">
            <w:pPr>
              <w:pStyle w:val="Tabletext"/>
            </w:pPr>
            <w:r w:rsidRPr="008F21E9">
              <w:t>3</w:t>
            </w:r>
          </w:p>
        </w:tc>
        <w:tc>
          <w:tcPr>
            <w:tcW w:w="1043" w:type="dxa"/>
            <w:tcBorders>
              <w:right w:val="single" w:sz="4" w:space="0" w:color="auto"/>
            </w:tcBorders>
            <w:shd w:val="clear" w:color="auto" w:fill="auto"/>
          </w:tcPr>
          <w:p w14:paraId="1F73C0E6" w14:textId="77777777" w:rsidR="00937DC0" w:rsidRPr="007F1131" w:rsidRDefault="00937DC0" w:rsidP="00937DC0">
            <w:pPr>
              <w:pStyle w:val="Tabletext"/>
            </w:pPr>
          </w:p>
        </w:tc>
      </w:tr>
      <w:tr w:rsidR="00937DC0" w:rsidRPr="006E6B86" w14:paraId="1E3E66CD" w14:textId="77777777" w:rsidTr="00DD2F80">
        <w:trPr>
          <w:trHeight w:val="227"/>
        </w:trPr>
        <w:tc>
          <w:tcPr>
            <w:tcW w:w="1072" w:type="dxa"/>
            <w:tcBorders>
              <w:right w:val="single" w:sz="4" w:space="0" w:color="auto"/>
            </w:tcBorders>
          </w:tcPr>
          <w:p w14:paraId="5E26C86A" w14:textId="77777777" w:rsidR="00937DC0" w:rsidRPr="001178EF" w:rsidRDefault="00937DC0" w:rsidP="00937DC0">
            <w:pPr>
              <w:pStyle w:val="Tabletext"/>
            </w:pPr>
          </w:p>
        </w:tc>
        <w:tc>
          <w:tcPr>
            <w:tcW w:w="5812" w:type="dxa"/>
            <w:tcBorders>
              <w:left w:val="single" w:sz="4" w:space="0" w:color="auto"/>
            </w:tcBorders>
          </w:tcPr>
          <w:p w14:paraId="10E380F9" w14:textId="1E6EF2AD" w:rsidR="00937DC0" w:rsidRPr="001178EF" w:rsidRDefault="00937DC0" w:rsidP="00937DC0">
            <w:pPr>
              <w:pStyle w:val="Tabletext"/>
              <w:numPr>
                <w:ilvl w:val="0"/>
                <w:numId w:val="14"/>
              </w:numPr>
              <w:ind w:left="323" w:hanging="284"/>
            </w:pPr>
            <w:r w:rsidRPr="007A36B0">
              <w:t>transit from the circuit area and transit to the designated training area</w:t>
            </w:r>
          </w:p>
        </w:tc>
        <w:tc>
          <w:tcPr>
            <w:tcW w:w="992" w:type="dxa"/>
            <w:shd w:val="clear" w:color="auto" w:fill="F2F2F2" w:themeFill="background1" w:themeFillShade="F2"/>
          </w:tcPr>
          <w:p w14:paraId="02D78A9B" w14:textId="216097AA" w:rsidR="00937DC0" w:rsidRPr="007F1131" w:rsidRDefault="00937DC0" w:rsidP="00937DC0">
            <w:pPr>
              <w:pStyle w:val="Tabletext"/>
            </w:pPr>
            <w:r w:rsidRPr="008F21E9">
              <w:t>3</w:t>
            </w:r>
          </w:p>
        </w:tc>
        <w:tc>
          <w:tcPr>
            <w:tcW w:w="1043" w:type="dxa"/>
            <w:tcBorders>
              <w:right w:val="single" w:sz="4" w:space="0" w:color="auto"/>
            </w:tcBorders>
            <w:shd w:val="clear" w:color="auto" w:fill="auto"/>
          </w:tcPr>
          <w:p w14:paraId="21ED0DFD" w14:textId="77777777" w:rsidR="00937DC0" w:rsidRPr="007F1131" w:rsidRDefault="00937DC0" w:rsidP="00937DC0">
            <w:pPr>
              <w:pStyle w:val="Tabletext"/>
            </w:pPr>
          </w:p>
        </w:tc>
      </w:tr>
      <w:tr w:rsidR="00937DC0" w:rsidRPr="006E6B86" w14:paraId="65C9CB23" w14:textId="77777777" w:rsidTr="00DD2F80">
        <w:trPr>
          <w:trHeight w:val="227"/>
        </w:trPr>
        <w:tc>
          <w:tcPr>
            <w:tcW w:w="1072" w:type="dxa"/>
            <w:tcBorders>
              <w:right w:val="single" w:sz="4" w:space="0" w:color="auto"/>
            </w:tcBorders>
          </w:tcPr>
          <w:p w14:paraId="612A2573" w14:textId="77777777" w:rsidR="00937DC0" w:rsidRPr="001178EF" w:rsidRDefault="00937DC0" w:rsidP="00937DC0">
            <w:pPr>
              <w:pStyle w:val="Tabletext"/>
            </w:pPr>
          </w:p>
        </w:tc>
        <w:tc>
          <w:tcPr>
            <w:tcW w:w="5812" w:type="dxa"/>
            <w:tcBorders>
              <w:left w:val="single" w:sz="4" w:space="0" w:color="auto"/>
            </w:tcBorders>
          </w:tcPr>
          <w:p w14:paraId="28EB8605" w14:textId="11A70CCF" w:rsidR="00937DC0" w:rsidRPr="001178EF" w:rsidRDefault="00937DC0" w:rsidP="00937DC0">
            <w:pPr>
              <w:pStyle w:val="Tabletext"/>
              <w:numPr>
                <w:ilvl w:val="0"/>
                <w:numId w:val="14"/>
              </w:numPr>
              <w:ind w:left="323" w:hanging="284"/>
            </w:pPr>
            <w:r w:rsidRPr="007A36B0">
              <w:t>operate safely within a transit lane (if applicable)</w:t>
            </w:r>
          </w:p>
        </w:tc>
        <w:tc>
          <w:tcPr>
            <w:tcW w:w="992" w:type="dxa"/>
            <w:shd w:val="clear" w:color="auto" w:fill="F2F2F2" w:themeFill="background1" w:themeFillShade="F2"/>
          </w:tcPr>
          <w:p w14:paraId="6E812E1A" w14:textId="50A30F94" w:rsidR="00937DC0" w:rsidRPr="007F1131" w:rsidRDefault="00937DC0" w:rsidP="00937DC0">
            <w:pPr>
              <w:pStyle w:val="Tabletext"/>
            </w:pPr>
            <w:r w:rsidRPr="008F21E9">
              <w:t>3</w:t>
            </w:r>
          </w:p>
        </w:tc>
        <w:tc>
          <w:tcPr>
            <w:tcW w:w="1043" w:type="dxa"/>
            <w:tcBorders>
              <w:right w:val="single" w:sz="4" w:space="0" w:color="auto"/>
            </w:tcBorders>
            <w:shd w:val="clear" w:color="auto" w:fill="auto"/>
          </w:tcPr>
          <w:p w14:paraId="6CD295CD" w14:textId="77777777" w:rsidR="00937DC0" w:rsidRPr="007F1131" w:rsidRDefault="00937DC0" w:rsidP="00937DC0">
            <w:pPr>
              <w:pStyle w:val="Tabletext"/>
            </w:pPr>
          </w:p>
        </w:tc>
      </w:tr>
      <w:tr w:rsidR="00937DC0" w:rsidRPr="006E6B86" w14:paraId="16EE6D7F" w14:textId="77777777" w:rsidTr="00DD2F80">
        <w:trPr>
          <w:trHeight w:val="227"/>
        </w:trPr>
        <w:tc>
          <w:tcPr>
            <w:tcW w:w="1072" w:type="dxa"/>
            <w:tcBorders>
              <w:right w:val="single" w:sz="4" w:space="0" w:color="auto"/>
            </w:tcBorders>
          </w:tcPr>
          <w:p w14:paraId="5ED089A1" w14:textId="77777777" w:rsidR="00937DC0" w:rsidRPr="001178EF" w:rsidRDefault="00937DC0" w:rsidP="00937DC0">
            <w:pPr>
              <w:pStyle w:val="Tabletext"/>
            </w:pPr>
          </w:p>
        </w:tc>
        <w:tc>
          <w:tcPr>
            <w:tcW w:w="5812" w:type="dxa"/>
            <w:tcBorders>
              <w:left w:val="single" w:sz="4" w:space="0" w:color="auto"/>
            </w:tcBorders>
          </w:tcPr>
          <w:p w14:paraId="013CC8D9" w14:textId="1A998B51" w:rsidR="00937DC0" w:rsidRPr="001178EF" w:rsidRDefault="00937DC0" w:rsidP="00937DC0">
            <w:pPr>
              <w:pStyle w:val="Tabletext"/>
              <w:numPr>
                <w:ilvl w:val="0"/>
                <w:numId w:val="14"/>
              </w:numPr>
              <w:ind w:left="323" w:hanging="284"/>
            </w:pPr>
            <w:r w:rsidRPr="007A36B0">
              <w:t>remain clear of restricted, controlled and other appropriately designated airspace</w:t>
            </w:r>
          </w:p>
        </w:tc>
        <w:tc>
          <w:tcPr>
            <w:tcW w:w="992" w:type="dxa"/>
            <w:shd w:val="clear" w:color="auto" w:fill="F2F2F2" w:themeFill="background1" w:themeFillShade="F2"/>
          </w:tcPr>
          <w:p w14:paraId="13F1DAC4" w14:textId="0F826125" w:rsidR="00937DC0" w:rsidRPr="007F1131" w:rsidRDefault="00937DC0" w:rsidP="00937DC0">
            <w:pPr>
              <w:pStyle w:val="Tabletext"/>
            </w:pPr>
            <w:r w:rsidRPr="008F21E9">
              <w:t>3</w:t>
            </w:r>
          </w:p>
        </w:tc>
        <w:tc>
          <w:tcPr>
            <w:tcW w:w="1043" w:type="dxa"/>
            <w:tcBorders>
              <w:right w:val="single" w:sz="4" w:space="0" w:color="auto"/>
            </w:tcBorders>
            <w:shd w:val="clear" w:color="auto" w:fill="auto"/>
          </w:tcPr>
          <w:p w14:paraId="406251F1" w14:textId="77777777" w:rsidR="00937DC0" w:rsidRPr="007F1131" w:rsidRDefault="00937DC0" w:rsidP="00937DC0">
            <w:pPr>
              <w:pStyle w:val="Tabletext"/>
            </w:pPr>
          </w:p>
        </w:tc>
      </w:tr>
      <w:tr w:rsidR="00937DC0" w:rsidRPr="006E6B86" w14:paraId="230D9B0A" w14:textId="77777777" w:rsidTr="00DD2F80">
        <w:trPr>
          <w:trHeight w:val="227"/>
        </w:trPr>
        <w:tc>
          <w:tcPr>
            <w:tcW w:w="1072" w:type="dxa"/>
            <w:tcBorders>
              <w:right w:val="single" w:sz="4" w:space="0" w:color="auto"/>
            </w:tcBorders>
          </w:tcPr>
          <w:p w14:paraId="2999827A" w14:textId="77777777" w:rsidR="00937DC0" w:rsidRPr="001178EF" w:rsidRDefault="00937DC0" w:rsidP="00937DC0">
            <w:pPr>
              <w:pStyle w:val="Tabletext"/>
            </w:pPr>
          </w:p>
        </w:tc>
        <w:tc>
          <w:tcPr>
            <w:tcW w:w="5812" w:type="dxa"/>
            <w:tcBorders>
              <w:left w:val="single" w:sz="4" w:space="0" w:color="auto"/>
            </w:tcBorders>
          </w:tcPr>
          <w:p w14:paraId="012F4A1B" w14:textId="17D57D32" w:rsidR="00937DC0" w:rsidRPr="001178EF" w:rsidRDefault="00937DC0" w:rsidP="00937DC0">
            <w:pPr>
              <w:pStyle w:val="Tabletext"/>
              <w:numPr>
                <w:ilvl w:val="0"/>
                <w:numId w:val="14"/>
              </w:numPr>
              <w:ind w:left="323" w:hanging="284"/>
            </w:pPr>
            <w:r w:rsidRPr="007A36B0">
              <w:t>operate safely in the vicinity of local aerodromes and landing areas</w:t>
            </w:r>
          </w:p>
        </w:tc>
        <w:tc>
          <w:tcPr>
            <w:tcW w:w="992" w:type="dxa"/>
            <w:shd w:val="clear" w:color="auto" w:fill="F2F2F2" w:themeFill="background1" w:themeFillShade="F2"/>
          </w:tcPr>
          <w:p w14:paraId="0E3AA1BD" w14:textId="743095D7" w:rsidR="00937DC0" w:rsidRPr="007F1131" w:rsidRDefault="00937DC0" w:rsidP="00937DC0">
            <w:pPr>
              <w:pStyle w:val="Tabletext"/>
            </w:pPr>
            <w:r w:rsidRPr="008F21E9">
              <w:t>3</w:t>
            </w:r>
          </w:p>
        </w:tc>
        <w:tc>
          <w:tcPr>
            <w:tcW w:w="1043" w:type="dxa"/>
            <w:tcBorders>
              <w:right w:val="single" w:sz="4" w:space="0" w:color="auto"/>
            </w:tcBorders>
            <w:shd w:val="clear" w:color="auto" w:fill="auto"/>
          </w:tcPr>
          <w:p w14:paraId="7A5B7E6A" w14:textId="77777777" w:rsidR="00937DC0" w:rsidRPr="007F1131" w:rsidRDefault="00937DC0" w:rsidP="00937DC0">
            <w:pPr>
              <w:pStyle w:val="Tabletext"/>
            </w:pPr>
          </w:p>
        </w:tc>
      </w:tr>
      <w:tr w:rsidR="00937DC0" w:rsidRPr="006E6B86" w14:paraId="0AA1D97B" w14:textId="77777777" w:rsidTr="00DD2F80">
        <w:trPr>
          <w:trHeight w:val="227"/>
        </w:trPr>
        <w:tc>
          <w:tcPr>
            <w:tcW w:w="1072" w:type="dxa"/>
            <w:tcBorders>
              <w:right w:val="single" w:sz="4" w:space="0" w:color="auto"/>
            </w:tcBorders>
          </w:tcPr>
          <w:p w14:paraId="27A55E20" w14:textId="77777777" w:rsidR="00937DC0" w:rsidRPr="001178EF" w:rsidRDefault="00937DC0" w:rsidP="00937DC0">
            <w:pPr>
              <w:pStyle w:val="Tabletext"/>
            </w:pPr>
          </w:p>
        </w:tc>
        <w:tc>
          <w:tcPr>
            <w:tcW w:w="5812" w:type="dxa"/>
            <w:tcBorders>
              <w:left w:val="single" w:sz="4" w:space="0" w:color="auto"/>
            </w:tcBorders>
          </w:tcPr>
          <w:p w14:paraId="0E18CA32" w14:textId="06F15F88" w:rsidR="00937DC0" w:rsidRPr="001178EF" w:rsidRDefault="00937DC0" w:rsidP="00937DC0">
            <w:pPr>
              <w:pStyle w:val="Tabletext"/>
              <w:numPr>
                <w:ilvl w:val="0"/>
                <w:numId w:val="14"/>
              </w:numPr>
              <w:ind w:left="323" w:hanging="284"/>
            </w:pPr>
            <w:r w:rsidRPr="007A36B0">
              <w:t>transit from the designated training area to the circuit area</w:t>
            </w:r>
          </w:p>
        </w:tc>
        <w:tc>
          <w:tcPr>
            <w:tcW w:w="992" w:type="dxa"/>
            <w:shd w:val="clear" w:color="auto" w:fill="F2F2F2" w:themeFill="background1" w:themeFillShade="F2"/>
          </w:tcPr>
          <w:p w14:paraId="68118819" w14:textId="74EA92C9" w:rsidR="00937DC0" w:rsidRPr="007F1131" w:rsidRDefault="00937DC0" w:rsidP="00937DC0">
            <w:pPr>
              <w:pStyle w:val="Tabletext"/>
            </w:pPr>
            <w:r w:rsidRPr="008F21E9">
              <w:t>3</w:t>
            </w:r>
          </w:p>
        </w:tc>
        <w:tc>
          <w:tcPr>
            <w:tcW w:w="1043" w:type="dxa"/>
            <w:tcBorders>
              <w:right w:val="single" w:sz="4" w:space="0" w:color="auto"/>
            </w:tcBorders>
            <w:shd w:val="clear" w:color="auto" w:fill="auto"/>
          </w:tcPr>
          <w:p w14:paraId="039F202C" w14:textId="77777777" w:rsidR="00937DC0" w:rsidRPr="007F1131" w:rsidRDefault="00937DC0" w:rsidP="00937DC0">
            <w:pPr>
              <w:pStyle w:val="Tabletext"/>
            </w:pPr>
          </w:p>
        </w:tc>
      </w:tr>
      <w:tr w:rsidR="00937DC0" w:rsidRPr="006E6B86" w14:paraId="5FDFBBA0" w14:textId="77777777" w:rsidTr="00DD2F80">
        <w:trPr>
          <w:trHeight w:val="227"/>
        </w:trPr>
        <w:tc>
          <w:tcPr>
            <w:tcW w:w="1072" w:type="dxa"/>
            <w:tcBorders>
              <w:right w:val="single" w:sz="4" w:space="0" w:color="auto"/>
            </w:tcBorders>
          </w:tcPr>
          <w:p w14:paraId="2CC94998" w14:textId="77777777" w:rsidR="00937DC0" w:rsidRPr="001178EF" w:rsidRDefault="00937DC0" w:rsidP="00937DC0">
            <w:pPr>
              <w:pStyle w:val="Tabletext"/>
            </w:pPr>
          </w:p>
        </w:tc>
        <w:tc>
          <w:tcPr>
            <w:tcW w:w="5812" w:type="dxa"/>
            <w:tcBorders>
              <w:left w:val="single" w:sz="4" w:space="0" w:color="auto"/>
            </w:tcBorders>
          </w:tcPr>
          <w:p w14:paraId="411911FA" w14:textId="660E1391" w:rsidR="00937DC0" w:rsidRPr="001178EF" w:rsidRDefault="00937DC0" w:rsidP="00937DC0">
            <w:pPr>
              <w:pStyle w:val="Tabletext"/>
              <w:numPr>
                <w:ilvl w:val="0"/>
                <w:numId w:val="14"/>
              </w:numPr>
              <w:ind w:left="323" w:hanging="284"/>
            </w:pPr>
            <w:r w:rsidRPr="007A36B0">
              <w:t>set QNH appropriately</w:t>
            </w:r>
          </w:p>
        </w:tc>
        <w:tc>
          <w:tcPr>
            <w:tcW w:w="992" w:type="dxa"/>
            <w:shd w:val="clear" w:color="auto" w:fill="F2F2F2" w:themeFill="background1" w:themeFillShade="F2"/>
          </w:tcPr>
          <w:p w14:paraId="79D381C7" w14:textId="451186E7" w:rsidR="00937DC0" w:rsidRPr="007F1131" w:rsidRDefault="00937DC0" w:rsidP="00937DC0">
            <w:pPr>
              <w:pStyle w:val="Tabletext"/>
            </w:pPr>
            <w:r w:rsidRPr="008F21E9">
              <w:t>3</w:t>
            </w:r>
          </w:p>
        </w:tc>
        <w:tc>
          <w:tcPr>
            <w:tcW w:w="1043" w:type="dxa"/>
            <w:tcBorders>
              <w:right w:val="single" w:sz="4" w:space="0" w:color="auto"/>
            </w:tcBorders>
            <w:shd w:val="clear" w:color="auto" w:fill="auto"/>
          </w:tcPr>
          <w:p w14:paraId="4226A6F4" w14:textId="77777777" w:rsidR="00937DC0" w:rsidRPr="007F1131" w:rsidRDefault="00937DC0" w:rsidP="00937DC0">
            <w:pPr>
              <w:pStyle w:val="Tabletext"/>
            </w:pPr>
          </w:p>
        </w:tc>
      </w:tr>
      <w:tr w:rsidR="00937DC0" w:rsidRPr="006E6B86" w14:paraId="627CFCB4" w14:textId="77777777" w:rsidTr="00DD2F80">
        <w:trPr>
          <w:trHeight w:val="227"/>
        </w:trPr>
        <w:tc>
          <w:tcPr>
            <w:tcW w:w="1072" w:type="dxa"/>
            <w:tcBorders>
              <w:right w:val="single" w:sz="4" w:space="0" w:color="auto"/>
            </w:tcBorders>
          </w:tcPr>
          <w:p w14:paraId="6A550CF2" w14:textId="77777777" w:rsidR="00937DC0" w:rsidRPr="001178EF" w:rsidRDefault="00937DC0" w:rsidP="00937DC0">
            <w:pPr>
              <w:pStyle w:val="Tabletext"/>
            </w:pPr>
          </w:p>
        </w:tc>
        <w:tc>
          <w:tcPr>
            <w:tcW w:w="5812" w:type="dxa"/>
            <w:tcBorders>
              <w:left w:val="single" w:sz="4" w:space="0" w:color="auto"/>
            </w:tcBorders>
          </w:tcPr>
          <w:p w14:paraId="5BDE82BE" w14:textId="4C7134F8" w:rsidR="00937DC0" w:rsidRPr="001178EF" w:rsidRDefault="00937DC0" w:rsidP="00937DC0">
            <w:pPr>
              <w:pStyle w:val="Tabletext"/>
              <w:numPr>
                <w:ilvl w:val="0"/>
                <w:numId w:val="14"/>
              </w:numPr>
              <w:ind w:left="323" w:hanging="284"/>
            </w:pPr>
            <w:r w:rsidRPr="007A36B0">
              <w:t>correctly determine which runway is to be used for landing</w:t>
            </w:r>
          </w:p>
        </w:tc>
        <w:tc>
          <w:tcPr>
            <w:tcW w:w="992" w:type="dxa"/>
            <w:shd w:val="clear" w:color="auto" w:fill="F2F2F2" w:themeFill="background1" w:themeFillShade="F2"/>
          </w:tcPr>
          <w:p w14:paraId="024AA345" w14:textId="2E09DAE6" w:rsidR="00937DC0" w:rsidRPr="007F1131" w:rsidRDefault="00937DC0" w:rsidP="00937DC0">
            <w:pPr>
              <w:pStyle w:val="Tabletext"/>
            </w:pPr>
            <w:r w:rsidRPr="008F21E9">
              <w:t>3</w:t>
            </w:r>
          </w:p>
        </w:tc>
        <w:tc>
          <w:tcPr>
            <w:tcW w:w="1043" w:type="dxa"/>
            <w:tcBorders>
              <w:right w:val="single" w:sz="4" w:space="0" w:color="auto"/>
            </w:tcBorders>
            <w:shd w:val="clear" w:color="auto" w:fill="auto"/>
          </w:tcPr>
          <w:p w14:paraId="0466454B" w14:textId="77777777" w:rsidR="00937DC0" w:rsidRPr="007F1131" w:rsidRDefault="00937DC0" w:rsidP="00937DC0">
            <w:pPr>
              <w:pStyle w:val="Tabletext"/>
            </w:pPr>
          </w:p>
        </w:tc>
      </w:tr>
      <w:tr w:rsidR="00937DC0" w:rsidRPr="006E6B86" w14:paraId="43C62522" w14:textId="77777777" w:rsidTr="00DD2F80">
        <w:trPr>
          <w:trHeight w:val="227"/>
        </w:trPr>
        <w:tc>
          <w:tcPr>
            <w:tcW w:w="1072" w:type="dxa"/>
            <w:tcBorders>
              <w:right w:val="single" w:sz="4" w:space="0" w:color="auto"/>
            </w:tcBorders>
          </w:tcPr>
          <w:p w14:paraId="196CE92F" w14:textId="77777777" w:rsidR="00937DC0" w:rsidRPr="001178EF" w:rsidRDefault="00937DC0" w:rsidP="00937DC0">
            <w:pPr>
              <w:pStyle w:val="Tabletext"/>
            </w:pPr>
          </w:p>
        </w:tc>
        <w:tc>
          <w:tcPr>
            <w:tcW w:w="5812" w:type="dxa"/>
            <w:tcBorders>
              <w:left w:val="single" w:sz="4" w:space="0" w:color="auto"/>
            </w:tcBorders>
          </w:tcPr>
          <w:p w14:paraId="023A7889" w14:textId="4B1F6400" w:rsidR="00937DC0" w:rsidRPr="001178EF" w:rsidRDefault="00937DC0" w:rsidP="00937DC0">
            <w:pPr>
              <w:pStyle w:val="Tabletext"/>
              <w:numPr>
                <w:ilvl w:val="0"/>
                <w:numId w:val="14"/>
              </w:numPr>
              <w:ind w:left="323" w:hanging="284"/>
            </w:pPr>
            <w:r w:rsidRPr="007A36B0">
              <w:t>ensure runway is serviceable and available</w:t>
            </w:r>
          </w:p>
        </w:tc>
        <w:tc>
          <w:tcPr>
            <w:tcW w:w="992" w:type="dxa"/>
            <w:shd w:val="clear" w:color="auto" w:fill="F2F2F2" w:themeFill="background1" w:themeFillShade="F2"/>
          </w:tcPr>
          <w:p w14:paraId="182EC5B0" w14:textId="0E4C218E" w:rsidR="00937DC0" w:rsidRPr="007F1131" w:rsidRDefault="00937DC0" w:rsidP="00937DC0">
            <w:pPr>
              <w:pStyle w:val="Tabletext"/>
            </w:pPr>
            <w:r w:rsidRPr="008F21E9">
              <w:t>3</w:t>
            </w:r>
          </w:p>
        </w:tc>
        <w:tc>
          <w:tcPr>
            <w:tcW w:w="1043" w:type="dxa"/>
            <w:tcBorders>
              <w:right w:val="single" w:sz="4" w:space="0" w:color="auto"/>
            </w:tcBorders>
            <w:shd w:val="clear" w:color="auto" w:fill="auto"/>
          </w:tcPr>
          <w:p w14:paraId="5562A0F8" w14:textId="77777777" w:rsidR="00937DC0" w:rsidRPr="007F1131" w:rsidRDefault="00937DC0" w:rsidP="00937DC0">
            <w:pPr>
              <w:pStyle w:val="Tabletext"/>
            </w:pPr>
          </w:p>
        </w:tc>
      </w:tr>
      <w:tr w:rsidR="00937DC0" w:rsidRPr="006E6B86" w14:paraId="6862B7A0" w14:textId="77777777" w:rsidTr="00DD2F80">
        <w:trPr>
          <w:trHeight w:val="227"/>
        </w:trPr>
        <w:tc>
          <w:tcPr>
            <w:tcW w:w="1072" w:type="dxa"/>
            <w:tcBorders>
              <w:right w:val="single" w:sz="4" w:space="0" w:color="auto"/>
            </w:tcBorders>
          </w:tcPr>
          <w:p w14:paraId="4004EBD8" w14:textId="77777777" w:rsidR="00937DC0" w:rsidRPr="001178EF" w:rsidRDefault="00937DC0" w:rsidP="00937DC0">
            <w:pPr>
              <w:pStyle w:val="Tabletext"/>
            </w:pPr>
          </w:p>
        </w:tc>
        <w:tc>
          <w:tcPr>
            <w:tcW w:w="5812" w:type="dxa"/>
            <w:tcBorders>
              <w:left w:val="single" w:sz="4" w:space="0" w:color="auto"/>
            </w:tcBorders>
          </w:tcPr>
          <w:p w14:paraId="17D89D01" w14:textId="19AFF7FD" w:rsidR="00937DC0" w:rsidRPr="001178EF" w:rsidRDefault="00937DC0" w:rsidP="00937DC0">
            <w:pPr>
              <w:pStyle w:val="Tabletext"/>
              <w:numPr>
                <w:ilvl w:val="0"/>
                <w:numId w:val="14"/>
              </w:numPr>
              <w:ind w:left="323" w:hanging="284"/>
            </w:pPr>
            <w:r w:rsidRPr="007A36B0">
              <w:t>position aircraft for arrival into the circuit</w:t>
            </w:r>
          </w:p>
        </w:tc>
        <w:tc>
          <w:tcPr>
            <w:tcW w:w="992" w:type="dxa"/>
            <w:shd w:val="clear" w:color="auto" w:fill="F2F2F2" w:themeFill="background1" w:themeFillShade="F2"/>
          </w:tcPr>
          <w:p w14:paraId="6C0BF98A" w14:textId="0EC96F9E" w:rsidR="00937DC0" w:rsidRPr="007F1131" w:rsidRDefault="00937DC0" w:rsidP="00937DC0">
            <w:pPr>
              <w:pStyle w:val="Tabletext"/>
            </w:pPr>
            <w:r w:rsidRPr="008F21E9">
              <w:t>3</w:t>
            </w:r>
          </w:p>
        </w:tc>
        <w:tc>
          <w:tcPr>
            <w:tcW w:w="1043" w:type="dxa"/>
            <w:tcBorders>
              <w:right w:val="single" w:sz="4" w:space="0" w:color="auto"/>
            </w:tcBorders>
            <w:shd w:val="clear" w:color="auto" w:fill="auto"/>
          </w:tcPr>
          <w:p w14:paraId="22711C98" w14:textId="77777777" w:rsidR="00937DC0" w:rsidRPr="007F1131" w:rsidRDefault="00937DC0" w:rsidP="00937DC0">
            <w:pPr>
              <w:pStyle w:val="Tabletext"/>
            </w:pPr>
          </w:p>
        </w:tc>
      </w:tr>
      <w:tr w:rsidR="00654257" w:rsidRPr="00654257" w14:paraId="3273ED1C" w14:textId="77777777" w:rsidTr="00937DC0">
        <w:trPr>
          <w:trHeight w:val="227"/>
        </w:trPr>
        <w:tc>
          <w:tcPr>
            <w:tcW w:w="1072" w:type="dxa"/>
            <w:tcBorders>
              <w:right w:val="single" w:sz="4" w:space="0" w:color="auto"/>
            </w:tcBorders>
          </w:tcPr>
          <w:p w14:paraId="5C5E10A6" w14:textId="7E4B7A33" w:rsidR="00937DC0" w:rsidRPr="00654257" w:rsidRDefault="00937DC0" w:rsidP="00937DC0">
            <w:pPr>
              <w:pStyle w:val="Tabletext"/>
            </w:pPr>
            <w:r w:rsidRPr="00654257">
              <w:t>A5.1</w:t>
            </w:r>
          </w:p>
        </w:tc>
        <w:tc>
          <w:tcPr>
            <w:tcW w:w="5812" w:type="dxa"/>
            <w:tcBorders>
              <w:left w:val="single" w:sz="4" w:space="0" w:color="auto"/>
            </w:tcBorders>
          </w:tcPr>
          <w:p w14:paraId="1FB1928A" w14:textId="309BEFC3" w:rsidR="00937DC0" w:rsidRPr="00654257" w:rsidRDefault="00937DC0" w:rsidP="00937DC0">
            <w:pPr>
              <w:pStyle w:val="Tabletext"/>
            </w:pPr>
            <w:r w:rsidRPr="00654257">
              <w:t>Enter and recover from stall</w:t>
            </w:r>
          </w:p>
        </w:tc>
        <w:tc>
          <w:tcPr>
            <w:tcW w:w="992" w:type="dxa"/>
            <w:shd w:val="clear" w:color="auto" w:fill="F2F2F2" w:themeFill="background1" w:themeFillShade="F2"/>
          </w:tcPr>
          <w:p w14:paraId="7A4F70A0" w14:textId="77777777" w:rsidR="00937DC0" w:rsidRPr="00654257" w:rsidRDefault="00937DC0" w:rsidP="00937DC0">
            <w:pPr>
              <w:pStyle w:val="Tabletext"/>
            </w:pPr>
          </w:p>
        </w:tc>
        <w:tc>
          <w:tcPr>
            <w:tcW w:w="1043" w:type="dxa"/>
            <w:tcBorders>
              <w:right w:val="single" w:sz="4" w:space="0" w:color="auto"/>
            </w:tcBorders>
            <w:shd w:val="clear" w:color="auto" w:fill="F2F2F2" w:themeFill="background1" w:themeFillShade="F2"/>
          </w:tcPr>
          <w:p w14:paraId="54A0A8AE" w14:textId="77777777" w:rsidR="00937DC0" w:rsidRPr="00654257" w:rsidRDefault="00937DC0" w:rsidP="00937DC0">
            <w:pPr>
              <w:pStyle w:val="Tabletext"/>
            </w:pPr>
          </w:p>
        </w:tc>
      </w:tr>
      <w:tr w:rsidR="00654257" w:rsidRPr="00654257" w14:paraId="18558F72" w14:textId="77777777" w:rsidTr="00DD2F80">
        <w:trPr>
          <w:trHeight w:val="227"/>
        </w:trPr>
        <w:tc>
          <w:tcPr>
            <w:tcW w:w="1072" w:type="dxa"/>
            <w:tcBorders>
              <w:right w:val="single" w:sz="4" w:space="0" w:color="auto"/>
            </w:tcBorders>
          </w:tcPr>
          <w:p w14:paraId="1C2F69B3" w14:textId="3EC8459F" w:rsidR="00937DC0" w:rsidRPr="00654257" w:rsidRDefault="00937DC0" w:rsidP="00937DC0">
            <w:pPr>
              <w:pStyle w:val="Tabletext"/>
            </w:pPr>
          </w:p>
        </w:tc>
        <w:tc>
          <w:tcPr>
            <w:tcW w:w="5812" w:type="dxa"/>
            <w:tcBorders>
              <w:left w:val="single" w:sz="4" w:space="0" w:color="auto"/>
            </w:tcBorders>
          </w:tcPr>
          <w:p w14:paraId="61F6C9EC" w14:textId="52679C9B" w:rsidR="00937DC0" w:rsidRPr="00654257" w:rsidRDefault="00937DC0" w:rsidP="00937DC0">
            <w:pPr>
              <w:pStyle w:val="Tabletext"/>
              <w:numPr>
                <w:ilvl w:val="0"/>
                <w:numId w:val="16"/>
              </w:numPr>
              <w:ind w:left="323" w:hanging="284"/>
            </w:pPr>
            <w:r w:rsidRPr="00654257">
              <w:t>perform stalling pre-manoeuvre checks</w:t>
            </w:r>
          </w:p>
        </w:tc>
        <w:tc>
          <w:tcPr>
            <w:tcW w:w="992" w:type="dxa"/>
            <w:shd w:val="clear" w:color="auto" w:fill="F2F2F2" w:themeFill="background1" w:themeFillShade="F2"/>
          </w:tcPr>
          <w:p w14:paraId="53AD5107" w14:textId="6BEFD62D" w:rsidR="00937DC0" w:rsidRPr="00654257" w:rsidRDefault="00937DC0" w:rsidP="00937DC0">
            <w:pPr>
              <w:pStyle w:val="Tabletext"/>
            </w:pPr>
            <w:r w:rsidRPr="00654257">
              <w:t>2</w:t>
            </w:r>
          </w:p>
        </w:tc>
        <w:tc>
          <w:tcPr>
            <w:tcW w:w="1043" w:type="dxa"/>
            <w:tcBorders>
              <w:right w:val="single" w:sz="4" w:space="0" w:color="auto"/>
            </w:tcBorders>
            <w:shd w:val="clear" w:color="auto" w:fill="auto"/>
          </w:tcPr>
          <w:p w14:paraId="3B0A61C5" w14:textId="77777777" w:rsidR="00937DC0" w:rsidRPr="00654257" w:rsidRDefault="00937DC0" w:rsidP="00937DC0">
            <w:pPr>
              <w:pStyle w:val="Tabletext"/>
            </w:pPr>
          </w:p>
        </w:tc>
      </w:tr>
      <w:tr w:rsidR="00654257" w:rsidRPr="00654257" w14:paraId="5B04956A" w14:textId="77777777" w:rsidTr="00DD2F80">
        <w:trPr>
          <w:trHeight w:val="227"/>
        </w:trPr>
        <w:tc>
          <w:tcPr>
            <w:tcW w:w="1072" w:type="dxa"/>
            <w:tcBorders>
              <w:right w:val="single" w:sz="4" w:space="0" w:color="auto"/>
            </w:tcBorders>
          </w:tcPr>
          <w:p w14:paraId="0D0EEA7A" w14:textId="2423CC17" w:rsidR="00937DC0" w:rsidRPr="00654257" w:rsidRDefault="00937DC0" w:rsidP="00937DC0">
            <w:pPr>
              <w:pStyle w:val="Tabletext"/>
            </w:pPr>
          </w:p>
        </w:tc>
        <w:tc>
          <w:tcPr>
            <w:tcW w:w="5812" w:type="dxa"/>
            <w:tcBorders>
              <w:left w:val="single" w:sz="4" w:space="0" w:color="auto"/>
            </w:tcBorders>
          </w:tcPr>
          <w:p w14:paraId="1045F3C2" w14:textId="55261490" w:rsidR="00937DC0" w:rsidRPr="00654257" w:rsidRDefault="00937DC0" w:rsidP="00937DC0">
            <w:pPr>
              <w:pStyle w:val="Tabletext"/>
              <w:numPr>
                <w:ilvl w:val="0"/>
                <w:numId w:val="16"/>
              </w:numPr>
              <w:ind w:left="323" w:hanging="284"/>
            </w:pPr>
            <w:r w:rsidRPr="00654257">
              <w:t>recognise symptoms of a stall</w:t>
            </w:r>
          </w:p>
        </w:tc>
        <w:tc>
          <w:tcPr>
            <w:tcW w:w="992" w:type="dxa"/>
            <w:shd w:val="clear" w:color="auto" w:fill="F2F2F2" w:themeFill="background1" w:themeFillShade="F2"/>
          </w:tcPr>
          <w:p w14:paraId="66A51E1C" w14:textId="30EFC808" w:rsidR="00937DC0" w:rsidRPr="00654257" w:rsidRDefault="00937DC0" w:rsidP="00937DC0">
            <w:pPr>
              <w:pStyle w:val="Tabletext"/>
            </w:pPr>
            <w:r w:rsidRPr="00654257">
              <w:t>2</w:t>
            </w:r>
          </w:p>
        </w:tc>
        <w:tc>
          <w:tcPr>
            <w:tcW w:w="1043" w:type="dxa"/>
            <w:tcBorders>
              <w:right w:val="single" w:sz="4" w:space="0" w:color="auto"/>
            </w:tcBorders>
            <w:shd w:val="clear" w:color="auto" w:fill="auto"/>
          </w:tcPr>
          <w:p w14:paraId="678100B2" w14:textId="77777777" w:rsidR="00937DC0" w:rsidRPr="00654257" w:rsidRDefault="00937DC0" w:rsidP="00937DC0">
            <w:pPr>
              <w:pStyle w:val="Tabletext"/>
            </w:pPr>
          </w:p>
        </w:tc>
      </w:tr>
      <w:tr w:rsidR="00654257" w:rsidRPr="00654257" w14:paraId="10578C6D" w14:textId="77777777" w:rsidTr="00937DC0">
        <w:trPr>
          <w:trHeight w:val="227"/>
        </w:trPr>
        <w:tc>
          <w:tcPr>
            <w:tcW w:w="1072" w:type="dxa"/>
            <w:tcBorders>
              <w:right w:val="single" w:sz="4" w:space="0" w:color="auto"/>
            </w:tcBorders>
          </w:tcPr>
          <w:p w14:paraId="677F38CF" w14:textId="0C595458" w:rsidR="00937DC0" w:rsidRPr="00654257" w:rsidRDefault="00937DC0" w:rsidP="00937DC0">
            <w:pPr>
              <w:pStyle w:val="Tabletext"/>
            </w:pPr>
          </w:p>
        </w:tc>
        <w:tc>
          <w:tcPr>
            <w:tcW w:w="5812" w:type="dxa"/>
            <w:tcBorders>
              <w:left w:val="single" w:sz="4" w:space="0" w:color="auto"/>
            </w:tcBorders>
          </w:tcPr>
          <w:p w14:paraId="16B35995" w14:textId="2EF80092" w:rsidR="00937DC0" w:rsidRPr="00654257" w:rsidRDefault="00937DC0" w:rsidP="00937DC0">
            <w:pPr>
              <w:pStyle w:val="Tabletext"/>
              <w:numPr>
                <w:ilvl w:val="0"/>
                <w:numId w:val="16"/>
              </w:numPr>
              <w:ind w:left="323" w:hanging="284"/>
            </w:pPr>
            <w:r w:rsidRPr="00654257">
              <w:t>control the aeroplane by trimming and balancing accurately for slow flight and then applying the required pitch, roll and yaw inputs to enter and recover from the following:</w:t>
            </w:r>
          </w:p>
        </w:tc>
        <w:tc>
          <w:tcPr>
            <w:tcW w:w="992" w:type="dxa"/>
            <w:shd w:val="clear" w:color="auto" w:fill="F2F2F2" w:themeFill="background1" w:themeFillShade="F2"/>
          </w:tcPr>
          <w:p w14:paraId="798070AF" w14:textId="77777777" w:rsidR="00937DC0" w:rsidRPr="00654257" w:rsidRDefault="00937DC0" w:rsidP="00937DC0">
            <w:pPr>
              <w:pStyle w:val="Tabletext"/>
            </w:pPr>
          </w:p>
        </w:tc>
        <w:tc>
          <w:tcPr>
            <w:tcW w:w="1043" w:type="dxa"/>
            <w:tcBorders>
              <w:right w:val="single" w:sz="4" w:space="0" w:color="auto"/>
            </w:tcBorders>
            <w:shd w:val="clear" w:color="auto" w:fill="F2F2F2" w:themeFill="background1" w:themeFillShade="F2"/>
          </w:tcPr>
          <w:p w14:paraId="4F6FD552" w14:textId="77777777" w:rsidR="00937DC0" w:rsidRPr="00654257" w:rsidRDefault="00937DC0" w:rsidP="00937DC0">
            <w:pPr>
              <w:pStyle w:val="Tabletext"/>
            </w:pPr>
          </w:p>
        </w:tc>
      </w:tr>
      <w:tr w:rsidR="00654257" w:rsidRPr="00654257" w14:paraId="358FC0BC" w14:textId="77777777" w:rsidTr="00DD2F80">
        <w:trPr>
          <w:trHeight w:val="227"/>
        </w:trPr>
        <w:tc>
          <w:tcPr>
            <w:tcW w:w="1072" w:type="dxa"/>
            <w:tcBorders>
              <w:right w:val="single" w:sz="4" w:space="0" w:color="auto"/>
            </w:tcBorders>
          </w:tcPr>
          <w:p w14:paraId="33C12854" w14:textId="77777777" w:rsidR="00937DC0" w:rsidRPr="00654257" w:rsidRDefault="00937DC0" w:rsidP="00937DC0">
            <w:pPr>
              <w:pStyle w:val="Tabletext"/>
            </w:pPr>
          </w:p>
        </w:tc>
        <w:tc>
          <w:tcPr>
            <w:tcW w:w="5812" w:type="dxa"/>
            <w:tcBorders>
              <w:left w:val="single" w:sz="4" w:space="0" w:color="auto"/>
            </w:tcBorders>
          </w:tcPr>
          <w:p w14:paraId="1434DC09" w14:textId="5A2D0B82" w:rsidR="00937DC0" w:rsidRPr="00654257" w:rsidRDefault="00937DC0" w:rsidP="00937DC0">
            <w:pPr>
              <w:pStyle w:val="Tabletext"/>
              <w:numPr>
                <w:ilvl w:val="0"/>
                <w:numId w:val="17"/>
              </w:numPr>
              <w:ind w:left="606" w:hanging="142"/>
            </w:pPr>
            <w:r w:rsidRPr="00654257">
              <w:t>slow flight where initial symptoms of a stall become evident</w:t>
            </w:r>
          </w:p>
        </w:tc>
        <w:tc>
          <w:tcPr>
            <w:tcW w:w="992" w:type="dxa"/>
            <w:shd w:val="clear" w:color="auto" w:fill="F2F2F2" w:themeFill="background1" w:themeFillShade="F2"/>
          </w:tcPr>
          <w:p w14:paraId="4AE9FD9E" w14:textId="148AF928" w:rsidR="00937DC0" w:rsidRPr="00654257" w:rsidRDefault="00937DC0" w:rsidP="00937DC0">
            <w:pPr>
              <w:pStyle w:val="Tabletext"/>
            </w:pPr>
            <w:r w:rsidRPr="00654257">
              <w:t>2</w:t>
            </w:r>
          </w:p>
        </w:tc>
        <w:tc>
          <w:tcPr>
            <w:tcW w:w="1043" w:type="dxa"/>
            <w:tcBorders>
              <w:right w:val="single" w:sz="4" w:space="0" w:color="auto"/>
            </w:tcBorders>
            <w:shd w:val="clear" w:color="auto" w:fill="auto"/>
          </w:tcPr>
          <w:p w14:paraId="0DB360A8" w14:textId="77777777" w:rsidR="00937DC0" w:rsidRPr="00654257" w:rsidRDefault="00937DC0" w:rsidP="00937DC0">
            <w:pPr>
              <w:pStyle w:val="Tabletext"/>
            </w:pPr>
          </w:p>
        </w:tc>
      </w:tr>
      <w:tr w:rsidR="00654257" w:rsidRPr="00654257" w14:paraId="034D03DC" w14:textId="77777777" w:rsidTr="00DD2F80">
        <w:trPr>
          <w:trHeight w:val="227"/>
        </w:trPr>
        <w:tc>
          <w:tcPr>
            <w:tcW w:w="1072" w:type="dxa"/>
            <w:tcBorders>
              <w:right w:val="single" w:sz="4" w:space="0" w:color="auto"/>
            </w:tcBorders>
          </w:tcPr>
          <w:p w14:paraId="38624E06" w14:textId="77777777" w:rsidR="00937DC0" w:rsidRPr="00654257" w:rsidRDefault="00937DC0" w:rsidP="00937DC0">
            <w:pPr>
              <w:pStyle w:val="Tabletext"/>
            </w:pPr>
          </w:p>
        </w:tc>
        <w:tc>
          <w:tcPr>
            <w:tcW w:w="5812" w:type="dxa"/>
            <w:tcBorders>
              <w:left w:val="single" w:sz="4" w:space="0" w:color="auto"/>
            </w:tcBorders>
          </w:tcPr>
          <w:p w14:paraId="2E57FF2B" w14:textId="0E4EB0C8" w:rsidR="00937DC0" w:rsidRPr="00654257" w:rsidRDefault="00937DC0" w:rsidP="00937DC0">
            <w:pPr>
              <w:pStyle w:val="Tabletext"/>
              <w:numPr>
                <w:ilvl w:val="0"/>
                <w:numId w:val="17"/>
              </w:numPr>
              <w:ind w:left="606" w:hanging="142"/>
            </w:pPr>
            <w:r w:rsidRPr="00654257">
              <w:t>stall, recovering without application of power</w:t>
            </w:r>
          </w:p>
        </w:tc>
        <w:tc>
          <w:tcPr>
            <w:tcW w:w="992" w:type="dxa"/>
            <w:shd w:val="clear" w:color="auto" w:fill="F2F2F2" w:themeFill="background1" w:themeFillShade="F2"/>
          </w:tcPr>
          <w:p w14:paraId="00E4D6F0" w14:textId="3D359B5C" w:rsidR="00937DC0" w:rsidRPr="00654257" w:rsidRDefault="00937DC0" w:rsidP="00937DC0">
            <w:pPr>
              <w:pStyle w:val="Tabletext"/>
              <w:rPr>
                <w:bCs/>
              </w:rPr>
            </w:pPr>
            <w:r w:rsidRPr="00654257">
              <w:rPr>
                <w:bCs/>
              </w:rPr>
              <w:t>2</w:t>
            </w:r>
          </w:p>
        </w:tc>
        <w:tc>
          <w:tcPr>
            <w:tcW w:w="1043" w:type="dxa"/>
            <w:tcBorders>
              <w:right w:val="single" w:sz="4" w:space="0" w:color="auto"/>
            </w:tcBorders>
            <w:shd w:val="clear" w:color="auto" w:fill="auto"/>
          </w:tcPr>
          <w:p w14:paraId="66165F25" w14:textId="77777777" w:rsidR="00937DC0" w:rsidRPr="00654257" w:rsidRDefault="00937DC0" w:rsidP="00937DC0">
            <w:pPr>
              <w:pStyle w:val="Tabletext"/>
            </w:pPr>
          </w:p>
        </w:tc>
      </w:tr>
      <w:tr w:rsidR="00654257" w:rsidRPr="00654257" w14:paraId="69AD0CA3" w14:textId="77777777" w:rsidTr="00DD2F80">
        <w:trPr>
          <w:trHeight w:val="227"/>
        </w:trPr>
        <w:tc>
          <w:tcPr>
            <w:tcW w:w="1072" w:type="dxa"/>
            <w:tcBorders>
              <w:right w:val="single" w:sz="4" w:space="0" w:color="auto"/>
            </w:tcBorders>
          </w:tcPr>
          <w:p w14:paraId="56A5C132" w14:textId="77777777" w:rsidR="00937DC0" w:rsidRPr="00654257" w:rsidRDefault="00937DC0" w:rsidP="00937DC0">
            <w:pPr>
              <w:pStyle w:val="Tabletext"/>
            </w:pPr>
          </w:p>
        </w:tc>
        <w:tc>
          <w:tcPr>
            <w:tcW w:w="5812" w:type="dxa"/>
            <w:tcBorders>
              <w:left w:val="single" w:sz="4" w:space="0" w:color="auto"/>
            </w:tcBorders>
          </w:tcPr>
          <w:p w14:paraId="2FF17AEC" w14:textId="7F866375" w:rsidR="00937DC0" w:rsidRPr="00654257" w:rsidRDefault="00937DC0" w:rsidP="00937DC0">
            <w:pPr>
              <w:pStyle w:val="Tabletext"/>
              <w:numPr>
                <w:ilvl w:val="0"/>
                <w:numId w:val="17"/>
              </w:numPr>
              <w:ind w:left="606" w:hanging="142"/>
            </w:pPr>
            <w:r w:rsidRPr="00654257">
              <w:t>stall, recovering with full power applied (not required for multi-engine aeroplanes)</w:t>
            </w:r>
          </w:p>
        </w:tc>
        <w:tc>
          <w:tcPr>
            <w:tcW w:w="992" w:type="dxa"/>
            <w:shd w:val="clear" w:color="auto" w:fill="F2F2F2" w:themeFill="background1" w:themeFillShade="F2"/>
          </w:tcPr>
          <w:p w14:paraId="5E058ED1" w14:textId="2E0616D3" w:rsidR="00937DC0" w:rsidRPr="00654257" w:rsidRDefault="00937DC0" w:rsidP="00937DC0">
            <w:pPr>
              <w:pStyle w:val="Tabletext"/>
              <w:rPr>
                <w:bCs/>
              </w:rPr>
            </w:pPr>
            <w:r w:rsidRPr="00654257">
              <w:rPr>
                <w:bCs/>
              </w:rPr>
              <w:t>2</w:t>
            </w:r>
          </w:p>
        </w:tc>
        <w:tc>
          <w:tcPr>
            <w:tcW w:w="1043" w:type="dxa"/>
            <w:tcBorders>
              <w:right w:val="single" w:sz="4" w:space="0" w:color="auto"/>
            </w:tcBorders>
            <w:shd w:val="clear" w:color="auto" w:fill="auto"/>
          </w:tcPr>
          <w:p w14:paraId="1644D506" w14:textId="77777777" w:rsidR="00937DC0" w:rsidRPr="00654257" w:rsidRDefault="00937DC0" w:rsidP="00937DC0">
            <w:pPr>
              <w:pStyle w:val="Tabletext"/>
            </w:pPr>
          </w:p>
        </w:tc>
      </w:tr>
      <w:tr w:rsidR="00654257" w:rsidRPr="00654257" w14:paraId="45B02ACF" w14:textId="77777777" w:rsidTr="00937DC0">
        <w:trPr>
          <w:trHeight w:val="227"/>
        </w:trPr>
        <w:tc>
          <w:tcPr>
            <w:tcW w:w="1072" w:type="dxa"/>
            <w:tcBorders>
              <w:right w:val="single" w:sz="4" w:space="0" w:color="auto"/>
            </w:tcBorders>
          </w:tcPr>
          <w:p w14:paraId="20A21C15" w14:textId="77777777" w:rsidR="00937DC0" w:rsidRPr="00654257" w:rsidRDefault="00937DC0" w:rsidP="00937DC0">
            <w:pPr>
              <w:pStyle w:val="Tabletext"/>
            </w:pPr>
          </w:p>
        </w:tc>
        <w:tc>
          <w:tcPr>
            <w:tcW w:w="5812" w:type="dxa"/>
            <w:tcBorders>
              <w:left w:val="single" w:sz="4" w:space="0" w:color="auto"/>
            </w:tcBorders>
          </w:tcPr>
          <w:p w14:paraId="061C27BA" w14:textId="384C8E4E" w:rsidR="00937DC0" w:rsidRPr="00654257" w:rsidRDefault="00937DC0" w:rsidP="00937DC0">
            <w:pPr>
              <w:pStyle w:val="Tabletext"/>
              <w:numPr>
                <w:ilvl w:val="0"/>
                <w:numId w:val="17"/>
              </w:numPr>
              <w:ind w:left="606" w:hanging="142"/>
            </w:pPr>
            <w:r w:rsidRPr="00654257">
              <w:t>stall under the following conditions:</w:t>
            </w:r>
          </w:p>
        </w:tc>
        <w:tc>
          <w:tcPr>
            <w:tcW w:w="992" w:type="dxa"/>
            <w:shd w:val="clear" w:color="auto" w:fill="F2F2F2" w:themeFill="background1" w:themeFillShade="F2"/>
          </w:tcPr>
          <w:p w14:paraId="012CB2BC" w14:textId="77777777" w:rsidR="00937DC0" w:rsidRPr="00654257" w:rsidRDefault="00937DC0" w:rsidP="00937DC0">
            <w:pPr>
              <w:pStyle w:val="Tabletext"/>
              <w:rPr>
                <w:bCs/>
              </w:rPr>
            </w:pPr>
          </w:p>
        </w:tc>
        <w:tc>
          <w:tcPr>
            <w:tcW w:w="1043" w:type="dxa"/>
            <w:tcBorders>
              <w:right w:val="single" w:sz="4" w:space="0" w:color="auto"/>
            </w:tcBorders>
            <w:shd w:val="clear" w:color="auto" w:fill="F2F2F2" w:themeFill="background1" w:themeFillShade="F2"/>
          </w:tcPr>
          <w:p w14:paraId="2AD19790" w14:textId="77777777" w:rsidR="00937DC0" w:rsidRPr="00654257" w:rsidRDefault="00937DC0" w:rsidP="00937DC0">
            <w:pPr>
              <w:pStyle w:val="Tabletext"/>
            </w:pPr>
          </w:p>
        </w:tc>
      </w:tr>
      <w:tr w:rsidR="00654257" w:rsidRPr="00654257" w14:paraId="6553E736" w14:textId="77777777" w:rsidTr="00DD2F80">
        <w:trPr>
          <w:trHeight w:val="227"/>
        </w:trPr>
        <w:tc>
          <w:tcPr>
            <w:tcW w:w="1072" w:type="dxa"/>
            <w:tcBorders>
              <w:right w:val="single" w:sz="4" w:space="0" w:color="auto"/>
            </w:tcBorders>
          </w:tcPr>
          <w:p w14:paraId="2819C465" w14:textId="77777777" w:rsidR="00937DC0" w:rsidRPr="00654257" w:rsidRDefault="00937DC0" w:rsidP="00937DC0">
            <w:pPr>
              <w:pStyle w:val="Tabletext"/>
            </w:pPr>
          </w:p>
        </w:tc>
        <w:tc>
          <w:tcPr>
            <w:tcW w:w="5812" w:type="dxa"/>
            <w:tcBorders>
              <w:left w:val="single" w:sz="4" w:space="0" w:color="auto"/>
            </w:tcBorders>
          </w:tcPr>
          <w:p w14:paraId="7F90280F" w14:textId="64081162" w:rsidR="00937DC0" w:rsidRPr="00654257" w:rsidRDefault="00937DC0" w:rsidP="00937DC0">
            <w:pPr>
              <w:pStyle w:val="Tabletext"/>
              <w:numPr>
                <w:ilvl w:val="0"/>
                <w:numId w:val="18"/>
              </w:numPr>
              <w:ind w:left="890"/>
            </w:pPr>
            <w:r w:rsidRPr="00654257">
              <w:t>straight and level flight</w:t>
            </w:r>
          </w:p>
        </w:tc>
        <w:tc>
          <w:tcPr>
            <w:tcW w:w="992" w:type="dxa"/>
            <w:shd w:val="clear" w:color="auto" w:fill="F2F2F2" w:themeFill="background1" w:themeFillShade="F2"/>
          </w:tcPr>
          <w:p w14:paraId="585DD1B1" w14:textId="4F6AAE6D" w:rsidR="00937DC0" w:rsidRPr="00654257" w:rsidRDefault="00937DC0" w:rsidP="00937DC0">
            <w:pPr>
              <w:pStyle w:val="Tabletext"/>
              <w:rPr>
                <w:bCs/>
              </w:rPr>
            </w:pPr>
            <w:r w:rsidRPr="00654257">
              <w:rPr>
                <w:bCs/>
              </w:rPr>
              <w:t>2</w:t>
            </w:r>
          </w:p>
        </w:tc>
        <w:tc>
          <w:tcPr>
            <w:tcW w:w="1043" w:type="dxa"/>
            <w:tcBorders>
              <w:right w:val="single" w:sz="4" w:space="0" w:color="auto"/>
            </w:tcBorders>
            <w:shd w:val="clear" w:color="auto" w:fill="auto"/>
          </w:tcPr>
          <w:p w14:paraId="22425216" w14:textId="77777777" w:rsidR="00937DC0" w:rsidRPr="00654257" w:rsidRDefault="00937DC0" w:rsidP="00937DC0">
            <w:pPr>
              <w:pStyle w:val="Tabletext"/>
            </w:pPr>
          </w:p>
        </w:tc>
      </w:tr>
      <w:tr w:rsidR="00654257" w:rsidRPr="00654257" w14:paraId="04824C5A" w14:textId="77777777" w:rsidTr="00DD2F80">
        <w:trPr>
          <w:trHeight w:val="227"/>
        </w:trPr>
        <w:tc>
          <w:tcPr>
            <w:tcW w:w="1072" w:type="dxa"/>
            <w:tcBorders>
              <w:right w:val="single" w:sz="4" w:space="0" w:color="auto"/>
            </w:tcBorders>
          </w:tcPr>
          <w:p w14:paraId="620A3AD3" w14:textId="77777777" w:rsidR="00937DC0" w:rsidRPr="00654257" w:rsidRDefault="00937DC0" w:rsidP="00937DC0">
            <w:pPr>
              <w:pStyle w:val="Tabletext"/>
            </w:pPr>
          </w:p>
        </w:tc>
        <w:tc>
          <w:tcPr>
            <w:tcW w:w="5812" w:type="dxa"/>
            <w:tcBorders>
              <w:left w:val="single" w:sz="4" w:space="0" w:color="auto"/>
            </w:tcBorders>
          </w:tcPr>
          <w:p w14:paraId="3D7F9C2D" w14:textId="5C1510A3" w:rsidR="00937DC0" w:rsidRPr="00654257" w:rsidRDefault="00937DC0" w:rsidP="00937DC0">
            <w:pPr>
              <w:pStyle w:val="Tabletext"/>
              <w:numPr>
                <w:ilvl w:val="0"/>
                <w:numId w:val="18"/>
              </w:numPr>
              <w:ind w:left="890"/>
            </w:pPr>
            <w:r w:rsidRPr="00654257">
              <w:t>climbing flight (not required for multi-engine aeroplanes)</w:t>
            </w:r>
          </w:p>
        </w:tc>
        <w:tc>
          <w:tcPr>
            <w:tcW w:w="992" w:type="dxa"/>
            <w:shd w:val="clear" w:color="auto" w:fill="F2F2F2" w:themeFill="background1" w:themeFillShade="F2"/>
          </w:tcPr>
          <w:p w14:paraId="63974DED" w14:textId="3B938CB6" w:rsidR="00937DC0" w:rsidRPr="00654257" w:rsidRDefault="00937DC0" w:rsidP="00937DC0">
            <w:pPr>
              <w:pStyle w:val="Tabletext"/>
              <w:rPr>
                <w:bCs/>
              </w:rPr>
            </w:pPr>
            <w:r w:rsidRPr="00654257">
              <w:rPr>
                <w:bCs/>
              </w:rPr>
              <w:t>2</w:t>
            </w:r>
          </w:p>
        </w:tc>
        <w:tc>
          <w:tcPr>
            <w:tcW w:w="1043" w:type="dxa"/>
            <w:tcBorders>
              <w:right w:val="single" w:sz="4" w:space="0" w:color="auto"/>
            </w:tcBorders>
            <w:shd w:val="clear" w:color="auto" w:fill="auto"/>
          </w:tcPr>
          <w:p w14:paraId="3E95664C" w14:textId="77777777" w:rsidR="00937DC0" w:rsidRPr="00654257" w:rsidRDefault="00937DC0" w:rsidP="00937DC0">
            <w:pPr>
              <w:pStyle w:val="Tabletext"/>
            </w:pPr>
          </w:p>
        </w:tc>
      </w:tr>
      <w:tr w:rsidR="00654257" w:rsidRPr="00654257" w14:paraId="65F5311A" w14:textId="77777777" w:rsidTr="00DD2F80">
        <w:trPr>
          <w:trHeight w:val="227"/>
        </w:trPr>
        <w:tc>
          <w:tcPr>
            <w:tcW w:w="1072" w:type="dxa"/>
            <w:tcBorders>
              <w:right w:val="single" w:sz="4" w:space="0" w:color="auto"/>
            </w:tcBorders>
          </w:tcPr>
          <w:p w14:paraId="1959656D" w14:textId="77777777" w:rsidR="00937DC0" w:rsidRPr="00654257" w:rsidRDefault="00937DC0" w:rsidP="00937DC0">
            <w:pPr>
              <w:pStyle w:val="Tabletext"/>
            </w:pPr>
          </w:p>
        </w:tc>
        <w:tc>
          <w:tcPr>
            <w:tcW w:w="5812" w:type="dxa"/>
            <w:tcBorders>
              <w:left w:val="single" w:sz="4" w:space="0" w:color="auto"/>
            </w:tcBorders>
          </w:tcPr>
          <w:p w14:paraId="1594B847" w14:textId="7AE5A89A" w:rsidR="00937DC0" w:rsidRPr="00654257" w:rsidRDefault="00937DC0" w:rsidP="00937DC0">
            <w:pPr>
              <w:pStyle w:val="Tabletext"/>
              <w:numPr>
                <w:ilvl w:val="0"/>
                <w:numId w:val="18"/>
              </w:numPr>
              <w:ind w:left="890"/>
            </w:pPr>
            <w:r w:rsidRPr="00654257">
              <w:t>descending flight (not required for multi-engine aeroplanes)</w:t>
            </w:r>
          </w:p>
        </w:tc>
        <w:tc>
          <w:tcPr>
            <w:tcW w:w="992" w:type="dxa"/>
            <w:shd w:val="clear" w:color="auto" w:fill="F2F2F2" w:themeFill="background1" w:themeFillShade="F2"/>
          </w:tcPr>
          <w:p w14:paraId="056E3FAF" w14:textId="13DEF6D9" w:rsidR="00937DC0" w:rsidRPr="00654257" w:rsidRDefault="00937DC0" w:rsidP="00937DC0">
            <w:pPr>
              <w:pStyle w:val="Tabletext"/>
              <w:rPr>
                <w:bCs/>
              </w:rPr>
            </w:pPr>
            <w:r w:rsidRPr="00654257">
              <w:rPr>
                <w:bCs/>
              </w:rPr>
              <w:t>2</w:t>
            </w:r>
          </w:p>
        </w:tc>
        <w:tc>
          <w:tcPr>
            <w:tcW w:w="1043" w:type="dxa"/>
            <w:tcBorders>
              <w:right w:val="single" w:sz="4" w:space="0" w:color="auto"/>
            </w:tcBorders>
            <w:shd w:val="clear" w:color="auto" w:fill="auto"/>
          </w:tcPr>
          <w:p w14:paraId="718DBF6A" w14:textId="77777777" w:rsidR="00937DC0" w:rsidRPr="00654257" w:rsidRDefault="00937DC0" w:rsidP="00937DC0">
            <w:pPr>
              <w:pStyle w:val="Tabletext"/>
            </w:pPr>
          </w:p>
        </w:tc>
      </w:tr>
      <w:tr w:rsidR="00654257" w:rsidRPr="00654257" w14:paraId="4AD2E5B8" w14:textId="77777777" w:rsidTr="00DD2F80">
        <w:trPr>
          <w:trHeight w:val="227"/>
        </w:trPr>
        <w:tc>
          <w:tcPr>
            <w:tcW w:w="1072" w:type="dxa"/>
            <w:tcBorders>
              <w:right w:val="single" w:sz="4" w:space="0" w:color="auto"/>
            </w:tcBorders>
          </w:tcPr>
          <w:p w14:paraId="1387DA21" w14:textId="77777777" w:rsidR="00937DC0" w:rsidRPr="00654257" w:rsidRDefault="00937DC0" w:rsidP="00937DC0">
            <w:pPr>
              <w:pStyle w:val="Tabletext"/>
            </w:pPr>
          </w:p>
        </w:tc>
        <w:tc>
          <w:tcPr>
            <w:tcW w:w="5812" w:type="dxa"/>
            <w:tcBorders>
              <w:left w:val="single" w:sz="4" w:space="0" w:color="auto"/>
            </w:tcBorders>
          </w:tcPr>
          <w:p w14:paraId="5DC7E21A" w14:textId="19E239C2" w:rsidR="00937DC0" w:rsidRPr="00654257" w:rsidRDefault="00937DC0" w:rsidP="00937DC0">
            <w:pPr>
              <w:pStyle w:val="Tabletext"/>
              <w:numPr>
                <w:ilvl w:val="0"/>
                <w:numId w:val="18"/>
              </w:numPr>
              <w:ind w:left="890"/>
            </w:pPr>
            <w:r w:rsidRPr="00654257">
              <w:t>approach to land configuration</w:t>
            </w:r>
          </w:p>
        </w:tc>
        <w:tc>
          <w:tcPr>
            <w:tcW w:w="992" w:type="dxa"/>
            <w:shd w:val="clear" w:color="auto" w:fill="F2F2F2" w:themeFill="background1" w:themeFillShade="F2"/>
          </w:tcPr>
          <w:p w14:paraId="5839EF89" w14:textId="6FCE0E84" w:rsidR="00937DC0" w:rsidRPr="00654257" w:rsidRDefault="00937DC0" w:rsidP="00937DC0">
            <w:pPr>
              <w:pStyle w:val="Tabletext"/>
              <w:rPr>
                <w:bCs/>
              </w:rPr>
            </w:pPr>
            <w:r w:rsidRPr="00654257">
              <w:rPr>
                <w:bCs/>
              </w:rPr>
              <w:t>2</w:t>
            </w:r>
          </w:p>
        </w:tc>
        <w:tc>
          <w:tcPr>
            <w:tcW w:w="1043" w:type="dxa"/>
            <w:tcBorders>
              <w:right w:val="single" w:sz="4" w:space="0" w:color="auto"/>
            </w:tcBorders>
            <w:shd w:val="clear" w:color="auto" w:fill="auto"/>
          </w:tcPr>
          <w:p w14:paraId="41A750C8" w14:textId="77777777" w:rsidR="00937DC0" w:rsidRPr="00654257" w:rsidRDefault="00937DC0" w:rsidP="00937DC0">
            <w:pPr>
              <w:pStyle w:val="Tabletext"/>
            </w:pPr>
          </w:p>
        </w:tc>
      </w:tr>
      <w:tr w:rsidR="00654257" w:rsidRPr="00654257" w14:paraId="5532AD21" w14:textId="77777777" w:rsidTr="00DD2F80">
        <w:trPr>
          <w:trHeight w:val="227"/>
        </w:trPr>
        <w:tc>
          <w:tcPr>
            <w:tcW w:w="1072" w:type="dxa"/>
            <w:tcBorders>
              <w:right w:val="single" w:sz="4" w:space="0" w:color="auto"/>
            </w:tcBorders>
          </w:tcPr>
          <w:p w14:paraId="5B6C258E" w14:textId="77777777" w:rsidR="00937DC0" w:rsidRPr="00654257" w:rsidRDefault="00937DC0" w:rsidP="00937DC0">
            <w:pPr>
              <w:pStyle w:val="Tabletext"/>
            </w:pPr>
          </w:p>
        </w:tc>
        <w:tc>
          <w:tcPr>
            <w:tcW w:w="5812" w:type="dxa"/>
            <w:tcBorders>
              <w:left w:val="single" w:sz="4" w:space="0" w:color="auto"/>
            </w:tcBorders>
          </w:tcPr>
          <w:p w14:paraId="5EE99D4A" w14:textId="557B51C2" w:rsidR="00937DC0" w:rsidRPr="00654257" w:rsidRDefault="00937DC0" w:rsidP="00937DC0">
            <w:pPr>
              <w:pStyle w:val="Tabletext"/>
              <w:numPr>
                <w:ilvl w:val="0"/>
                <w:numId w:val="18"/>
              </w:numPr>
              <w:ind w:left="890"/>
            </w:pPr>
            <w:r w:rsidRPr="00654257">
              <w:t>turning flight (not required for multi-engine aeroplanes)</w:t>
            </w:r>
          </w:p>
        </w:tc>
        <w:tc>
          <w:tcPr>
            <w:tcW w:w="992" w:type="dxa"/>
            <w:shd w:val="clear" w:color="auto" w:fill="F2F2F2" w:themeFill="background1" w:themeFillShade="F2"/>
          </w:tcPr>
          <w:p w14:paraId="4343FE84" w14:textId="2D660651" w:rsidR="00937DC0" w:rsidRPr="00654257" w:rsidRDefault="00937DC0" w:rsidP="00937DC0">
            <w:pPr>
              <w:pStyle w:val="Tabletext"/>
            </w:pPr>
            <w:r w:rsidRPr="00654257">
              <w:t>2</w:t>
            </w:r>
          </w:p>
        </w:tc>
        <w:tc>
          <w:tcPr>
            <w:tcW w:w="1043" w:type="dxa"/>
            <w:tcBorders>
              <w:right w:val="single" w:sz="4" w:space="0" w:color="auto"/>
            </w:tcBorders>
            <w:shd w:val="clear" w:color="auto" w:fill="auto"/>
          </w:tcPr>
          <w:p w14:paraId="2287F79B" w14:textId="77777777" w:rsidR="00937DC0" w:rsidRPr="00654257" w:rsidRDefault="00937DC0" w:rsidP="00937DC0">
            <w:pPr>
              <w:pStyle w:val="Tabletext"/>
            </w:pPr>
          </w:p>
        </w:tc>
      </w:tr>
      <w:tr w:rsidR="00654257" w:rsidRPr="00654257" w14:paraId="250DF036" w14:textId="77777777" w:rsidTr="00937DC0">
        <w:trPr>
          <w:trHeight w:val="227"/>
        </w:trPr>
        <w:tc>
          <w:tcPr>
            <w:tcW w:w="1072" w:type="dxa"/>
            <w:tcBorders>
              <w:right w:val="single" w:sz="4" w:space="0" w:color="auto"/>
            </w:tcBorders>
          </w:tcPr>
          <w:p w14:paraId="1A04BB67" w14:textId="6E2BD79F" w:rsidR="00937DC0" w:rsidRPr="00654257" w:rsidRDefault="00937DC0" w:rsidP="00937DC0">
            <w:pPr>
              <w:pStyle w:val="Tabletext"/>
            </w:pPr>
          </w:p>
        </w:tc>
        <w:tc>
          <w:tcPr>
            <w:tcW w:w="5812" w:type="dxa"/>
            <w:tcBorders>
              <w:left w:val="single" w:sz="4" w:space="0" w:color="auto"/>
            </w:tcBorders>
          </w:tcPr>
          <w:p w14:paraId="4296309D" w14:textId="17536322" w:rsidR="00937DC0" w:rsidRPr="00654257" w:rsidRDefault="00937DC0" w:rsidP="00937DC0">
            <w:pPr>
              <w:pStyle w:val="Tabletext"/>
              <w:numPr>
                <w:ilvl w:val="0"/>
                <w:numId w:val="16"/>
              </w:numPr>
              <w:ind w:left="323" w:hanging="284"/>
            </w:pPr>
            <w:r w:rsidRPr="00654257">
              <w:t>perform stall recovery including the following:</w:t>
            </w:r>
          </w:p>
        </w:tc>
        <w:tc>
          <w:tcPr>
            <w:tcW w:w="992" w:type="dxa"/>
            <w:shd w:val="clear" w:color="auto" w:fill="F2F2F2" w:themeFill="background1" w:themeFillShade="F2"/>
          </w:tcPr>
          <w:p w14:paraId="16D3DAD8" w14:textId="77777777" w:rsidR="00937DC0" w:rsidRPr="00654257" w:rsidRDefault="00937DC0" w:rsidP="00937DC0">
            <w:pPr>
              <w:pStyle w:val="Tabletext"/>
            </w:pPr>
          </w:p>
        </w:tc>
        <w:tc>
          <w:tcPr>
            <w:tcW w:w="1043" w:type="dxa"/>
            <w:tcBorders>
              <w:right w:val="single" w:sz="4" w:space="0" w:color="auto"/>
            </w:tcBorders>
            <w:shd w:val="clear" w:color="auto" w:fill="F2F2F2" w:themeFill="background1" w:themeFillShade="F2"/>
          </w:tcPr>
          <w:p w14:paraId="587F41D8" w14:textId="77777777" w:rsidR="00937DC0" w:rsidRPr="00654257" w:rsidRDefault="00937DC0" w:rsidP="00937DC0">
            <w:pPr>
              <w:pStyle w:val="Tabletext"/>
            </w:pPr>
          </w:p>
        </w:tc>
      </w:tr>
      <w:tr w:rsidR="00654257" w:rsidRPr="00654257" w14:paraId="429DE448" w14:textId="77777777" w:rsidTr="00DD2F80">
        <w:trPr>
          <w:trHeight w:val="227"/>
        </w:trPr>
        <w:tc>
          <w:tcPr>
            <w:tcW w:w="1072" w:type="dxa"/>
            <w:tcBorders>
              <w:right w:val="single" w:sz="4" w:space="0" w:color="auto"/>
            </w:tcBorders>
          </w:tcPr>
          <w:p w14:paraId="65ED266D" w14:textId="77777777" w:rsidR="00937DC0" w:rsidRPr="00654257" w:rsidRDefault="00937DC0" w:rsidP="00937DC0">
            <w:pPr>
              <w:pStyle w:val="Tabletext"/>
            </w:pPr>
          </w:p>
        </w:tc>
        <w:tc>
          <w:tcPr>
            <w:tcW w:w="5812" w:type="dxa"/>
            <w:tcBorders>
              <w:left w:val="single" w:sz="4" w:space="0" w:color="auto"/>
            </w:tcBorders>
          </w:tcPr>
          <w:p w14:paraId="55E80561" w14:textId="66D66CDF" w:rsidR="00937DC0" w:rsidRPr="00654257" w:rsidRDefault="00937DC0" w:rsidP="00937DC0">
            <w:pPr>
              <w:pStyle w:val="Tabletext"/>
              <w:numPr>
                <w:ilvl w:val="0"/>
                <w:numId w:val="19"/>
              </w:numPr>
              <w:ind w:left="606" w:hanging="142"/>
            </w:pPr>
            <w:r w:rsidRPr="00654257">
              <w:t>reduce angle of attack</w:t>
            </w:r>
          </w:p>
        </w:tc>
        <w:tc>
          <w:tcPr>
            <w:tcW w:w="992" w:type="dxa"/>
            <w:shd w:val="clear" w:color="auto" w:fill="F2F2F2" w:themeFill="background1" w:themeFillShade="F2"/>
          </w:tcPr>
          <w:p w14:paraId="412335A7" w14:textId="527A6F01" w:rsidR="00937DC0" w:rsidRPr="00654257" w:rsidRDefault="00937DC0" w:rsidP="00937DC0">
            <w:pPr>
              <w:pStyle w:val="Tabletext"/>
            </w:pPr>
            <w:r w:rsidRPr="00654257">
              <w:t>2</w:t>
            </w:r>
          </w:p>
        </w:tc>
        <w:tc>
          <w:tcPr>
            <w:tcW w:w="1043" w:type="dxa"/>
            <w:tcBorders>
              <w:right w:val="single" w:sz="4" w:space="0" w:color="auto"/>
            </w:tcBorders>
            <w:shd w:val="clear" w:color="auto" w:fill="auto"/>
          </w:tcPr>
          <w:p w14:paraId="7ECE1238" w14:textId="77777777" w:rsidR="00937DC0" w:rsidRPr="00654257" w:rsidRDefault="00937DC0" w:rsidP="00937DC0">
            <w:pPr>
              <w:pStyle w:val="Tabletext"/>
            </w:pPr>
          </w:p>
        </w:tc>
      </w:tr>
      <w:tr w:rsidR="00654257" w:rsidRPr="00654257" w14:paraId="1BD508B5" w14:textId="77777777" w:rsidTr="00DD2F80">
        <w:trPr>
          <w:trHeight w:val="227"/>
        </w:trPr>
        <w:tc>
          <w:tcPr>
            <w:tcW w:w="1072" w:type="dxa"/>
            <w:tcBorders>
              <w:right w:val="single" w:sz="4" w:space="0" w:color="auto"/>
            </w:tcBorders>
          </w:tcPr>
          <w:p w14:paraId="02735D0B" w14:textId="77777777" w:rsidR="00937DC0" w:rsidRPr="00654257" w:rsidRDefault="00937DC0" w:rsidP="00937DC0">
            <w:pPr>
              <w:pStyle w:val="Tabletext"/>
            </w:pPr>
          </w:p>
        </w:tc>
        <w:tc>
          <w:tcPr>
            <w:tcW w:w="5812" w:type="dxa"/>
            <w:tcBorders>
              <w:left w:val="single" w:sz="4" w:space="0" w:color="auto"/>
            </w:tcBorders>
          </w:tcPr>
          <w:p w14:paraId="1EC52E76" w14:textId="363DD27C" w:rsidR="00937DC0" w:rsidRPr="00654257" w:rsidRDefault="00937DC0" w:rsidP="00937DC0">
            <w:pPr>
              <w:pStyle w:val="Tabletext"/>
              <w:numPr>
                <w:ilvl w:val="0"/>
                <w:numId w:val="19"/>
              </w:numPr>
              <w:ind w:left="606" w:hanging="142"/>
            </w:pPr>
            <w:r w:rsidRPr="00654257">
              <w:t>prevent yaw</w:t>
            </w:r>
          </w:p>
        </w:tc>
        <w:tc>
          <w:tcPr>
            <w:tcW w:w="992" w:type="dxa"/>
            <w:shd w:val="clear" w:color="auto" w:fill="F2F2F2" w:themeFill="background1" w:themeFillShade="F2"/>
          </w:tcPr>
          <w:p w14:paraId="0D9438F1" w14:textId="574B9C3F" w:rsidR="00937DC0" w:rsidRPr="00654257" w:rsidRDefault="00937DC0" w:rsidP="00937DC0">
            <w:pPr>
              <w:pStyle w:val="Tabletext"/>
            </w:pPr>
            <w:r w:rsidRPr="00654257">
              <w:t>2</w:t>
            </w:r>
          </w:p>
        </w:tc>
        <w:tc>
          <w:tcPr>
            <w:tcW w:w="1043" w:type="dxa"/>
            <w:tcBorders>
              <w:right w:val="single" w:sz="4" w:space="0" w:color="auto"/>
            </w:tcBorders>
            <w:shd w:val="clear" w:color="auto" w:fill="auto"/>
          </w:tcPr>
          <w:p w14:paraId="0A593864" w14:textId="77777777" w:rsidR="00937DC0" w:rsidRPr="00654257" w:rsidRDefault="00937DC0" w:rsidP="00937DC0">
            <w:pPr>
              <w:pStyle w:val="Tabletext"/>
            </w:pPr>
          </w:p>
        </w:tc>
      </w:tr>
      <w:tr w:rsidR="00654257" w:rsidRPr="00654257" w14:paraId="1D57C924" w14:textId="77777777" w:rsidTr="00DD2F80">
        <w:trPr>
          <w:trHeight w:val="227"/>
        </w:trPr>
        <w:tc>
          <w:tcPr>
            <w:tcW w:w="1072" w:type="dxa"/>
            <w:tcBorders>
              <w:right w:val="single" w:sz="4" w:space="0" w:color="auto"/>
            </w:tcBorders>
          </w:tcPr>
          <w:p w14:paraId="2F752820" w14:textId="77777777" w:rsidR="00937DC0" w:rsidRPr="00654257" w:rsidRDefault="00937DC0" w:rsidP="00937DC0">
            <w:pPr>
              <w:pStyle w:val="Tabletext"/>
            </w:pPr>
          </w:p>
        </w:tc>
        <w:tc>
          <w:tcPr>
            <w:tcW w:w="5812" w:type="dxa"/>
            <w:tcBorders>
              <w:left w:val="single" w:sz="4" w:space="0" w:color="auto"/>
            </w:tcBorders>
          </w:tcPr>
          <w:p w14:paraId="3C91285F" w14:textId="2C1A4F00" w:rsidR="00937DC0" w:rsidRPr="00654257" w:rsidRDefault="00937DC0" w:rsidP="00937DC0">
            <w:pPr>
              <w:pStyle w:val="Tabletext"/>
              <w:numPr>
                <w:ilvl w:val="0"/>
                <w:numId w:val="19"/>
              </w:numPr>
              <w:ind w:left="606" w:hanging="142"/>
            </w:pPr>
            <w:r w:rsidRPr="00654257">
              <w:t>use available power and height to increase the aircraft energy state</w:t>
            </w:r>
          </w:p>
        </w:tc>
        <w:tc>
          <w:tcPr>
            <w:tcW w:w="992" w:type="dxa"/>
            <w:shd w:val="clear" w:color="auto" w:fill="F2F2F2" w:themeFill="background1" w:themeFillShade="F2"/>
          </w:tcPr>
          <w:p w14:paraId="27C688B3" w14:textId="03AFB943" w:rsidR="00937DC0" w:rsidRPr="00654257" w:rsidRDefault="00937DC0" w:rsidP="00937DC0">
            <w:pPr>
              <w:pStyle w:val="Tabletext"/>
            </w:pPr>
            <w:r w:rsidRPr="00654257">
              <w:t>2</w:t>
            </w:r>
          </w:p>
        </w:tc>
        <w:tc>
          <w:tcPr>
            <w:tcW w:w="1043" w:type="dxa"/>
            <w:tcBorders>
              <w:right w:val="single" w:sz="4" w:space="0" w:color="auto"/>
            </w:tcBorders>
            <w:shd w:val="clear" w:color="auto" w:fill="auto"/>
          </w:tcPr>
          <w:p w14:paraId="0676F9BF" w14:textId="77777777" w:rsidR="00937DC0" w:rsidRPr="00654257" w:rsidRDefault="00937DC0" w:rsidP="00937DC0">
            <w:pPr>
              <w:pStyle w:val="Tabletext"/>
            </w:pPr>
          </w:p>
        </w:tc>
      </w:tr>
      <w:tr w:rsidR="00654257" w:rsidRPr="00654257" w14:paraId="7BE3FA92" w14:textId="77777777" w:rsidTr="00DD2F80">
        <w:trPr>
          <w:trHeight w:val="227"/>
        </w:trPr>
        <w:tc>
          <w:tcPr>
            <w:tcW w:w="1072" w:type="dxa"/>
            <w:tcBorders>
              <w:right w:val="single" w:sz="4" w:space="0" w:color="auto"/>
            </w:tcBorders>
          </w:tcPr>
          <w:p w14:paraId="426999E2" w14:textId="77777777" w:rsidR="00937DC0" w:rsidRPr="00654257" w:rsidRDefault="00937DC0" w:rsidP="00937DC0">
            <w:pPr>
              <w:pStyle w:val="Tabletext"/>
            </w:pPr>
          </w:p>
        </w:tc>
        <w:tc>
          <w:tcPr>
            <w:tcW w:w="5812" w:type="dxa"/>
            <w:tcBorders>
              <w:left w:val="single" w:sz="4" w:space="0" w:color="auto"/>
            </w:tcBorders>
          </w:tcPr>
          <w:p w14:paraId="68414958" w14:textId="56DF4CD9" w:rsidR="00937DC0" w:rsidRPr="00654257" w:rsidRDefault="00937DC0" w:rsidP="00937DC0">
            <w:pPr>
              <w:pStyle w:val="Tabletext"/>
              <w:numPr>
                <w:ilvl w:val="0"/>
                <w:numId w:val="19"/>
              </w:numPr>
              <w:ind w:left="606" w:hanging="142"/>
            </w:pPr>
            <w:r w:rsidRPr="00654257">
              <w:t>avoid secondary stall</w:t>
            </w:r>
          </w:p>
        </w:tc>
        <w:tc>
          <w:tcPr>
            <w:tcW w:w="992" w:type="dxa"/>
            <w:shd w:val="clear" w:color="auto" w:fill="F2F2F2" w:themeFill="background1" w:themeFillShade="F2"/>
          </w:tcPr>
          <w:p w14:paraId="2BA7916F" w14:textId="78779FB3" w:rsidR="00937DC0" w:rsidRPr="00654257" w:rsidRDefault="00937DC0" w:rsidP="00937DC0">
            <w:pPr>
              <w:pStyle w:val="Tabletext"/>
            </w:pPr>
            <w:r w:rsidRPr="00654257">
              <w:t>2</w:t>
            </w:r>
          </w:p>
        </w:tc>
        <w:tc>
          <w:tcPr>
            <w:tcW w:w="1043" w:type="dxa"/>
            <w:tcBorders>
              <w:right w:val="single" w:sz="4" w:space="0" w:color="auto"/>
            </w:tcBorders>
            <w:shd w:val="clear" w:color="auto" w:fill="auto"/>
          </w:tcPr>
          <w:p w14:paraId="56830858" w14:textId="77777777" w:rsidR="00937DC0" w:rsidRPr="00654257" w:rsidRDefault="00937DC0" w:rsidP="00937DC0">
            <w:pPr>
              <w:pStyle w:val="Tabletext"/>
            </w:pPr>
          </w:p>
        </w:tc>
      </w:tr>
      <w:tr w:rsidR="00654257" w:rsidRPr="00654257" w14:paraId="07087FA8" w14:textId="77777777" w:rsidTr="00DD2F80">
        <w:trPr>
          <w:trHeight w:val="227"/>
        </w:trPr>
        <w:tc>
          <w:tcPr>
            <w:tcW w:w="1072" w:type="dxa"/>
            <w:tcBorders>
              <w:right w:val="single" w:sz="4" w:space="0" w:color="auto"/>
            </w:tcBorders>
          </w:tcPr>
          <w:p w14:paraId="66F823C9" w14:textId="77777777" w:rsidR="00937DC0" w:rsidRPr="00654257" w:rsidRDefault="00937DC0" w:rsidP="00937DC0">
            <w:pPr>
              <w:pStyle w:val="Tabletext"/>
            </w:pPr>
          </w:p>
        </w:tc>
        <w:tc>
          <w:tcPr>
            <w:tcW w:w="5812" w:type="dxa"/>
            <w:tcBorders>
              <w:left w:val="single" w:sz="4" w:space="0" w:color="auto"/>
            </w:tcBorders>
          </w:tcPr>
          <w:p w14:paraId="5881CF2D" w14:textId="74AF64A9" w:rsidR="00937DC0" w:rsidRPr="00654257" w:rsidRDefault="00937DC0" w:rsidP="00937DC0">
            <w:pPr>
              <w:pStyle w:val="Tabletext"/>
              <w:numPr>
                <w:ilvl w:val="0"/>
                <w:numId w:val="19"/>
              </w:numPr>
              <w:ind w:left="606" w:hanging="142"/>
            </w:pPr>
            <w:r w:rsidRPr="00654257">
              <w:t>re-establish desired flight path and aircraft control with balanced control application</w:t>
            </w:r>
          </w:p>
        </w:tc>
        <w:tc>
          <w:tcPr>
            <w:tcW w:w="992" w:type="dxa"/>
            <w:shd w:val="clear" w:color="auto" w:fill="F2F2F2" w:themeFill="background1" w:themeFillShade="F2"/>
          </w:tcPr>
          <w:p w14:paraId="06F5E68A" w14:textId="6956655E" w:rsidR="00937DC0" w:rsidRPr="00654257" w:rsidRDefault="00937DC0" w:rsidP="00937DC0">
            <w:pPr>
              <w:pStyle w:val="Tabletext"/>
            </w:pPr>
            <w:r w:rsidRPr="00654257">
              <w:t>2</w:t>
            </w:r>
          </w:p>
        </w:tc>
        <w:tc>
          <w:tcPr>
            <w:tcW w:w="1043" w:type="dxa"/>
            <w:tcBorders>
              <w:right w:val="single" w:sz="4" w:space="0" w:color="auto"/>
            </w:tcBorders>
            <w:shd w:val="clear" w:color="auto" w:fill="auto"/>
          </w:tcPr>
          <w:p w14:paraId="2299F2E8" w14:textId="77777777" w:rsidR="00937DC0" w:rsidRPr="00654257" w:rsidRDefault="00937DC0" w:rsidP="00937DC0">
            <w:pPr>
              <w:pStyle w:val="Tabletext"/>
            </w:pPr>
          </w:p>
        </w:tc>
      </w:tr>
      <w:tr w:rsidR="00654257" w:rsidRPr="00654257" w14:paraId="31AAF23E" w14:textId="77777777" w:rsidTr="00DD2F80">
        <w:trPr>
          <w:trHeight w:val="227"/>
        </w:trPr>
        <w:tc>
          <w:tcPr>
            <w:tcW w:w="1072" w:type="dxa"/>
            <w:tcBorders>
              <w:right w:val="single" w:sz="4" w:space="0" w:color="auto"/>
            </w:tcBorders>
          </w:tcPr>
          <w:p w14:paraId="13273547" w14:textId="797D7FA9" w:rsidR="00937DC0" w:rsidRPr="00654257" w:rsidRDefault="00937DC0" w:rsidP="00937DC0">
            <w:pPr>
              <w:pStyle w:val="Tabletext"/>
            </w:pPr>
          </w:p>
        </w:tc>
        <w:tc>
          <w:tcPr>
            <w:tcW w:w="5812" w:type="dxa"/>
            <w:tcBorders>
              <w:left w:val="single" w:sz="4" w:space="0" w:color="auto"/>
            </w:tcBorders>
          </w:tcPr>
          <w:p w14:paraId="6233B1D1" w14:textId="4FB00F7B" w:rsidR="00937DC0" w:rsidRPr="00654257" w:rsidRDefault="00937DC0" w:rsidP="00937DC0">
            <w:pPr>
              <w:pStyle w:val="Tabletext"/>
              <w:numPr>
                <w:ilvl w:val="0"/>
                <w:numId w:val="16"/>
              </w:numPr>
              <w:ind w:left="323" w:hanging="284"/>
            </w:pPr>
            <w:r w:rsidRPr="00654257">
              <w:t>perform stall recovery in simulated partial and complete engine failure conditions</w:t>
            </w:r>
          </w:p>
        </w:tc>
        <w:tc>
          <w:tcPr>
            <w:tcW w:w="992" w:type="dxa"/>
            <w:shd w:val="clear" w:color="auto" w:fill="F2F2F2" w:themeFill="background1" w:themeFillShade="F2"/>
          </w:tcPr>
          <w:p w14:paraId="743994A3" w14:textId="304EC93C" w:rsidR="00937DC0" w:rsidRPr="00654257" w:rsidRDefault="00937DC0" w:rsidP="00937DC0">
            <w:pPr>
              <w:pStyle w:val="Tabletext"/>
            </w:pPr>
            <w:r w:rsidRPr="00654257">
              <w:t>2</w:t>
            </w:r>
          </w:p>
        </w:tc>
        <w:tc>
          <w:tcPr>
            <w:tcW w:w="1043" w:type="dxa"/>
            <w:tcBorders>
              <w:right w:val="single" w:sz="4" w:space="0" w:color="auto"/>
            </w:tcBorders>
            <w:shd w:val="clear" w:color="auto" w:fill="auto"/>
          </w:tcPr>
          <w:p w14:paraId="600818C4" w14:textId="77777777" w:rsidR="00937DC0" w:rsidRPr="00654257" w:rsidRDefault="00937DC0" w:rsidP="00937DC0">
            <w:pPr>
              <w:pStyle w:val="Tabletext"/>
            </w:pPr>
          </w:p>
        </w:tc>
      </w:tr>
      <w:tr w:rsidR="00654257" w:rsidRPr="00654257" w14:paraId="422A56A7" w14:textId="77777777" w:rsidTr="00DD2F80">
        <w:trPr>
          <w:trHeight w:val="227"/>
        </w:trPr>
        <w:tc>
          <w:tcPr>
            <w:tcW w:w="1072" w:type="dxa"/>
            <w:tcBorders>
              <w:right w:val="single" w:sz="4" w:space="0" w:color="auto"/>
            </w:tcBorders>
          </w:tcPr>
          <w:p w14:paraId="087F5EB2" w14:textId="5E977698" w:rsidR="00937DC0" w:rsidRPr="00654257" w:rsidRDefault="00937DC0" w:rsidP="00937DC0">
            <w:pPr>
              <w:pStyle w:val="Tabletext"/>
            </w:pPr>
          </w:p>
        </w:tc>
        <w:tc>
          <w:tcPr>
            <w:tcW w:w="5812" w:type="dxa"/>
            <w:tcBorders>
              <w:left w:val="single" w:sz="4" w:space="0" w:color="auto"/>
            </w:tcBorders>
          </w:tcPr>
          <w:p w14:paraId="196084CB" w14:textId="3F676914" w:rsidR="00937DC0" w:rsidRPr="00654257" w:rsidRDefault="00937DC0" w:rsidP="00937DC0">
            <w:pPr>
              <w:pStyle w:val="Tabletext"/>
              <w:numPr>
                <w:ilvl w:val="0"/>
                <w:numId w:val="16"/>
              </w:numPr>
              <w:ind w:left="323" w:hanging="284"/>
            </w:pPr>
            <w:r w:rsidRPr="00654257">
              <w:t>perform stall recovery at simulated low altitude</w:t>
            </w:r>
          </w:p>
        </w:tc>
        <w:tc>
          <w:tcPr>
            <w:tcW w:w="992" w:type="dxa"/>
            <w:shd w:val="clear" w:color="auto" w:fill="F2F2F2" w:themeFill="background1" w:themeFillShade="F2"/>
          </w:tcPr>
          <w:p w14:paraId="26D32714" w14:textId="7D36EA52" w:rsidR="00937DC0" w:rsidRPr="00654257" w:rsidRDefault="00937DC0" w:rsidP="00937DC0">
            <w:pPr>
              <w:pStyle w:val="Tabletext"/>
            </w:pPr>
            <w:r w:rsidRPr="00654257">
              <w:t>2</w:t>
            </w:r>
          </w:p>
        </w:tc>
        <w:tc>
          <w:tcPr>
            <w:tcW w:w="1043" w:type="dxa"/>
            <w:tcBorders>
              <w:right w:val="single" w:sz="4" w:space="0" w:color="auto"/>
            </w:tcBorders>
            <w:shd w:val="clear" w:color="auto" w:fill="auto"/>
          </w:tcPr>
          <w:p w14:paraId="0D8F011C" w14:textId="77777777" w:rsidR="00937DC0" w:rsidRPr="00654257" w:rsidRDefault="00937DC0" w:rsidP="00937DC0">
            <w:pPr>
              <w:pStyle w:val="Tabletext"/>
            </w:pPr>
          </w:p>
        </w:tc>
      </w:tr>
      <w:tr w:rsidR="00654257" w:rsidRPr="00654257" w14:paraId="1299F593" w14:textId="77777777" w:rsidTr="00937DC0">
        <w:trPr>
          <w:trHeight w:val="227"/>
        </w:trPr>
        <w:tc>
          <w:tcPr>
            <w:tcW w:w="1072" w:type="dxa"/>
            <w:tcBorders>
              <w:right w:val="single" w:sz="4" w:space="0" w:color="auto"/>
            </w:tcBorders>
          </w:tcPr>
          <w:p w14:paraId="1CEC3894" w14:textId="5314DC41" w:rsidR="00937DC0" w:rsidRPr="00654257" w:rsidRDefault="00937DC0" w:rsidP="00937DC0">
            <w:pPr>
              <w:pStyle w:val="Tabletext"/>
            </w:pPr>
            <w:r w:rsidRPr="00654257">
              <w:t>5.2</w:t>
            </w:r>
          </w:p>
        </w:tc>
        <w:tc>
          <w:tcPr>
            <w:tcW w:w="5812" w:type="dxa"/>
            <w:tcBorders>
              <w:left w:val="single" w:sz="4" w:space="0" w:color="auto"/>
            </w:tcBorders>
          </w:tcPr>
          <w:p w14:paraId="366C4871" w14:textId="77777777" w:rsidR="00966BF7" w:rsidRPr="00654257" w:rsidRDefault="00937DC0" w:rsidP="00937DC0">
            <w:pPr>
              <w:pStyle w:val="Tabletext"/>
            </w:pPr>
            <w:r w:rsidRPr="00654257">
              <w:t xml:space="preserve">Avoid spin </w:t>
            </w:r>
          </w:p>
          <w:p w14:paraId="2D433D97" w14:textId="3B0E80B4" w:rsidR="00937DC0" w:rsidRPr="00654257" w:rsidRDefault="00937DC0" w:rsidP="00937DC0">
            <w:pPr>
              <w:pStyle w:val="Tabletext"/>
              <w:rPr>
                <w:i/>
                <w:iCs/>
              </w:rPr>
            </w:pPr>
            <w:r w:rsidRPr="00654257">
              <w:rPr>
                <w:i/>
                <w:iCs/>
              </w:rPr>
              <w:t>(This element only applies to a single-engine aeroplane)</w:t>
            </w:r>
          </w:p>
        </w:tc>
        <w:tc>
          <w:tcPr>
            <w:tcW w:w="992" w:type="dxa"/>
            <w:shd w:val="clear" w:color="auto" w:fill="F2F2F2" w:themeFill="background1" w:themeFillShade="F2"/>
          </w:tcPr>
          <w:p w14:paraId="079E89B3" w14:textId="77777777" w:rsidR="00937DC0" w:rsidRPr="00654257" w:rsidRDefault="00937DC0" w:rsidP="00937DC0">
            <w:pPr>
              <w:pStyle w:val="Tabletext"/>
            </w:pPr>
          </w:p>
        </w:tc>
        <w:tc>
          <w:tcPr>
            <w:tcW w:w="1043" w:type="dxa"/>
            <w:tcBorders>
              <w:right w:val="single" w:sz="4" w:space="0" w:color="auto"/>
            </w:tcBorders>
            <w:shd w:val="clear" w:color="auto" w:fill="F2F2F2" w:themeFill="background1" w:themeFillShade="F2"/>
          </w:tcPr>
          <w:p w14:paraId="68154236" w14:textId="77777777" w:rsidR="00937DC0" w:rsidRPr="00654257" w:rsidRDefault="00937DC0" w:rsidP="00937DC0">
            <w:pPr>
              <w:pStyle w:val="Tabletext"/>
            </w:pPr>
          </w:p>
        </w:tc>
      </w:tr>
      <w:tr w:rsidR="00654257" w:rsidRPr="00654257" w14:paraId="52C39922" w14:textId="77777777" w:rsidTr="00DD2F80">
        <w:trPr>
          <w:trHeight w:val="227"/>
        </w:trPr>
        <w:tc>
          <w:tcPr>
            <w:tcW w:w="1072" w:type="dxa"/>
            <w:tcBorders>
              <w:right w:val="single" w:sz="4" w:space="0" w:color="auto"/>
            </w:tcBorders>
          </w:tcPr>
          <w:p w14:paraId="0B3824B2" w14:textId="2FF34B73" w:rsidR="00937DC0" w:rsidRPr="00654257" w:rsidRDefault="00937DC0" w:rsidP="00937DC0">
            <w:pPr>
              <w:pStyle w:val="Tabletext"/>
            </w:pPr>
          </w:p>
        </w:tc>
        <w:tc>
          <w:tcPr>
            <w:tcW w:w="5812" w:type="dxa"/>
            <w:tcBorders>
              <w:left w:val="single" w:sz="4" w:space="0" w:color="auto"/>
            </w:tcBorders>
          </w:tcPr>
          <w:p w14:paraId="03E46B87" w14:textId="786A41B3" w:rsidR="00937DC0" w:rsidRPr="00654257" w:rsidRDefault="00937DC0" w:rsidP="00937DC0">
            <w:pPr>
              <w:pStyle w:val="Tabletext"/>
              <w:numPr>
                <w:ilvl w:val="0"/>
                <w:numId w:val="21"/>
              </w:numPr>
              <w:ind w:left="323" w:hanging="284"/>
            </w:pPr>
            <w:r w:rsidRPr="00654257">
              <w:t>perform stalling pre-manoeuvre checks</w:t>
            </w:r>
          </w:p>
        </w:tc>
        <w:tc>
          <w:tcPr>
            <w:tcW w:w="992" w:type="dxa"/>
            <w:shd w:val="clear" w:color="auto" w:fill="F2F2F2" w:themeFill="background1" w:themeFillShade="F2"/>
          </w:tcPr>
          <w:p w14:paraId="6CFDC99F" w14:textId="1F67769A" w:rsidR="00937DC0" w:rsidRPr="00654257" w:rsidRDefault="00937DC0" w:rsidP="00937DC0">
            <w:pPr>
              <w:pStyle w:val="Tabletext"/>
            </w:pPr>
            <w:r w:rsidRPr="00654257">
              <w:t>2</w:t>
            </w:r>
          </w:p>
        </w:tc>
        <w:tc>
          <w:tcPr>
            <w:tcW w:w="1043" w:type="dxa"/>
            <w:tcBorders>
              <w:right w:val="single" w:sz="4" w:space="0" w:color="auto"/>
            </w:tcBorders>
            <w:shd w:val="clear" w:color="auto" w:fill="auto"/>
          </w:tcPr>
          <w:p w14:paraId="5F2CBFB6" w14:textId="77777777" w:rsidR="00937DC0" w:rsidRPr="00654257" w:rsidRDefault="00937DC0" w:rsidP="00937DC0">
            <w:pPr>
              <w:pStyle w:val="Tabletext"/>
            </w:pPr>
          </w:p>
        </w:tc>
      </w:tr>
      <w:tr w:rsidR="00654257" w:rsidRPr="00654257" w14:paraId="3CA71E61" w14:textId="77777777" w:rsidTr="00DD2F80">
        <w:trPr>
          <w:trHeight w:val="227"/>
        </w:trPr>
        <w:tc>
          <w:tcPr>
            <w:tcW w:w="1072" w:type="dxa"/>
            <w:tcBorders>
              <w:right w:val="single" w:sz="4" w:space="0" w:color="auto"/>
            </w:tcBorders>
          </w:tcPr>
          <w:p w14:paraId="52D367C3" w14:textId="23A24D20" w:rsidR="00937DC0" w:rsidRPr="00654257" w:rsidRDefault="00937DC0" w:rsidP="00937DC0">
            <w:pPr>
              <w:pStyle w:val="Tabletext"/>
            </w:pPr>
          </w:p>
        </w:tc>
        <w:tc>
          <w:tcPr>
            <w:tcW w:w="5812" w:type="dxa"/>
            <w:tcBorders>
              <w:left w:val="single" w:sz="4" w:space="0" w:color="auto"/>
            </w:tcBorders>
          </w:tcPr>
          <w:p w14:paraId="13407D15" w14:textId="5C4D62E7" w:rsidR="00937DC0" w:rsidRPr="00654257" w:rsidRDefault="00937DC0" w:rsidP="00937DC0">
            <w:pPr>
              <w:pStyle w:val="Tabletext"/>
              <w:numPr>
                <w:ilvl w:val="0"/>
                <w:numId w:val="21"/>
              </w:numPr>
              <w:ind w:left="323" w:hanging="284"/>
            </w:pPr>
            <w:r w:rsidRPr="00654257">
              <w:t>recognise wing drop at the stall</w:t>
            </w:r>
          </w:p>
        </w:tc>
        <w:tc>
          <w:tcPr>
            <w:tcW w:w="992" w:type="dxa"/>
            <w:shd w:val="clear" w:color="auto" w:fill="F2F2F2" w:themeFill="background1" w:themeFillShade="F2"/>
          </w:tcPr>
          <w:p w14:paraId="2C0B4EEB" w14:textId="1FD825FD" w:rsidR="00937DC0" w:rsidRPr="00654257" w:rsidRDefault="00937DC0" w:rsidP="00937DC0">
            <w:pPr>
              <w:pStyle w:val="Tabletext"/>
            </w:pPr>
            <w:r w:rsidRPr="00654257">
              <w:t>2</w:t>
            </w:r>
          </w:p>
        </w:tc>
        <w:tc>
          <w:tcPr>
            <w:tcW w:w="1043" w:type="dxa"/>
            <w:tcBorders>
              <w:right w:val="single" w:sz="4" w:space="0" w:color="auto"/>
            </w:tcBorders>
            <w:shd w:val="clear" w:color="auto" w:fill="auto"/>
          </w:tcPr>
          <w:p w14:paraId="48DF615E" w14:textId="77777777" w:rsidR="00937DC0" w:rsidRPr="00654257" w:rsidRDefault="00937DC0" w:rsidP="00937DC0">
            <w:pPr>
              <w:pStyle w:val="Tabletext"/>
            </w:pPr>
          </w:p>
        </w:tc>
      </w:tr>
      <w:tr w:rsidR="00654257" w:rsidRPr="00654257" w14:paraId="35D143D1" w14:textId="77777777" w:rsidTr="00DD2F80">
        <w:trPr>
          <w:trHeight w:val="227"/>
        </w:trPr>
        <w:tc>
          <w:tcPr>
            <w:tcW w:w="1072" w:type="dxa"/>
            <w:tcBorders>
              <w:right w:val="single" w:sz="4" w:space="0" w:color="auto"/>
            </w:tcBorders>
          </w:tcPr>
          <w:p w14:paraId="50C84441" w14:textId="24759001" w:rsidR="00937DC0" w:rsidRPr="00654257" w:rsidRDefault="00937DC0" w:rsidP="00937DC0">
            <w:pPr>
              <w:pStyle w:val="Tabletext"/>
            </w:pPr>
          </w:p>
        </w:tc>
        <w:tc>
          <w:tcPr>
            <w:tcW w:w="5812" w:type="dxa"/>
            <w:tcBorders>
              <w:left w:val="single" w:sz="4" w:space="0" w:color="auto"/>
            </w:tcBorders>
          </w:tcPr>
          <w:p w14:paraId="2DEF3F3E" w14:textId="339866AD" w:rsidR="00937DC0" w:rsidRPr="00654257" w:rsidRDefault="00937DC0" w:rsidP="00937DC0">
            <w:pPr>
              <w:pStyle w:val="Tabletext"/>
              <w:numPr>
                <w:ilvl w:val="0"/>
                <w:numId w:val="21"/>
              </w:numPr>
              <w:ind w:left="323" w:hanging="284"/>
            </w:pPr>
            <w:r w:rsidRPr="00654257">
              <w:t>from balanced flight, recover from stall in the attitudes and configurations most likely to cause a wing drop</w:t>
            </w:r>
          </w:p>
        </w:tc>
        <w:tc>
          <w:tcPr>
            <w:tcW w:w="992" w:type="dxa"/>
            <w:shd w:val="clear" w:color="auto" w:fill="F2F2F2" w:themeFill="background1" w:themeFillShade="F2"/>
          </w:tcPr>
          <w:p w14:paraId="4E59E7E4" w14:textId="78A7BB22" w:rsidR="00937DC0" w:rsidRPr="00654257" w:rsidRDefault="00937DC0" w:rsidP="00937DC0">
            <w:pPr>
              <w:pStyle w:val="Tabletext"/>
            </w:pPr>
            <w:r w:rsidRPr="00654257">
              <w:t>2</w:t>
            </w:r>
          </w:p>
        </w:tc>
        <w:tc>
          <w:tcPr>
            <w:tcW w:w="1043" w:type="dxa"/>
            <w:tcBorders>
              <w:right w:val="single" w:sz="4" w:space="0" w:color="auto"/>
            </w:tcBorders>
            <w:shd w:val="clear" w:color="auto" w:fill="auto"/>
          </w:tcPr>
          <w:p w14:paraId="6A2202C6" w14:textId="77777777" w:rsidR="00937DC0" w:rsidRPr="00654257" w:rsidRDefault="00937DC0" w:rsidP="00937DC0">
            <w:pPr>
              <w:pStyle w:val="Tabletext"/>
            </w:pPr>
          </w:p>
        </w:tc>
      </w:tr>
      <w:tr w:rsidR="00654257" w:rsidRPr="00654257" w14:paraId="2001FB6F" w14:textId="77777777" w:rsidTr="00DD2F80">
        <w:trPr>
          <w:trHeight w:val="227"/>
        </w:trPr>
        <w:tc>
          <w:tcPr>
            <w:tcW w:w="1072" w:type="dxa"/>
            <w:tcBorders>
              <w:right w:val="single" w:sz="4" w:space="0" w:color="auto"/>
            </w:tcBorders>
          </w:tcPr>
          <w:p w14:paraId="7D60C754" w14:textId="4D2245DD" w:rsidR="00937DC0" w:rsidRPr="00654257" w:rsidRDefault="00937DC0" w:rsidP="00937DC0">
            <w:pPr>
              <w:pStyle w:val="Tabletext"/>
            </w:pPr>
          </w:p>
        </w:tc>
        <w:tc>
          <w:tcPr>
            <w:tcW w:w="5812" w:type="dxa"/>
            <w:tcBorders>
              <w:left w:val="single" w:sz="4" w:space="0" w:color="auto"/>
            </w:tcBorders>
          </w:tcPr>
          <w:p w14:paraId="04CBDAD4" w14:textId="35256E6C" w:rsidR="00937DC0" w:rsidRPr="00654257" w:rsidRDefault="00937DC0" w:rsidP="00937DC0">
            <w:pPr>
              <w:pStyle w:val="Tabletext"/>
              <w:numPr>
                <w:ilvl w:val="0"/>
                <w:numId w:val="21"/>
              </w:numPr>
              <w:ind w:left="323" w:hanging="284"/>
            </w:pPr>
            <w:r w:rsidRPr="00654257">
              <w:t>perform recovery where the aeroplane exhibits a tendency to drop a wing at the stall, in accordance with 5.1(d)</w:t>
            </w:r>
          </w:p>
        </w:tc>
        <w:tc>
          <w:tcPr>
            <w:tcW w:w="992" w:type="dxa"/>
            <w:shd w:val="clear" w:color="auto" w:fill="F2F2F2" w:themeFill="background1" w:themeFillShade="F2"/>
          </w:tcPr>
          <w:p w14:paraId="1B96AD7E" w14:textId="7809EDC3" w:rsidR="00937DC0" w:rsidRPr="00654257" w:rsidRDefault="00937DC0" w:rsidP="00937DC0">
            <w:pPr>
              <w:pStyle w:val="Tabletext"/>
            </w:pPr>
            <w:r w:rsidRPr="00654257">
              <w:t>2</w:t>
            </w:r>
          </w:p>
        </w:tc>
        <w:tc>
          <w:tcPr>
            <w:tcW w:w="1043" w:type="dxa"/>
            <w:tcBorders>
              <w:right w:val="single" w:sz="4" w:space="0" w:color="auto"/>
            </w:tcBorders>
            <w:shd w:val="clear" w:color="auto" w:fill="auto"/>
          </w:tcPr>
          <w:p w14:paraId="7E8A7045" w14:textId="77777777" w:rsidR="00937DC0" w:rsidRPr="00654257" w:rsidRDefault="00937DC0" w:rsidP="00937DC0">
            <w:pPr>
              <w:pStyle w:val="Tabletext"/>
            </w:pPr>
          </w:p>
        </w:tc>
      </w:tr>
    </w:tbl>
    <w:p w14:paraId="224109A7" w14:textId="77777777" w:rsidR="00730FC3" w:rsidRPr="006E6B86" w:rsidRDefault="00730FC3" w:rsidP="00730FC3">
      <w:r w:rsidRPr="00DC136B">
        <w:rPr>
          <w:rStyle w:val="IntenseEmphasis"/>
        </w:rPr>
        <w:t>*Enter the performance standard achieved if it is different to that required</w:t>
      </w:r>
    </w:p>
    <w:p w14:paraId="6B5C5803" w14:textId="341C09A2" w:rsidR="00937DC0" w:rsidRDefault="00730FC3" w:rsidP="00730FC3">
      <w:r w:rsidRPr="00904F5C">
        <w:rPr>
          <w:rStyle w:val="Emphasis"/>
        </w:rPr>
        <w:t>Where it has not been possible to introduce performance criteria or the trainee has not achieved the required standard, the performance criteria must be covered during the next lesson. Enter these performance criteria in the lesson record for the subsequent lesson.</w:t>
      </w:r>
    </w:p>
    <w:p w14:paraId="23C8473C" w14:textId="77777777" w:rsidR="00730FC3" w:rsidRPr="00E46050" w:rsidRDefault="00730FC3" w:rsidP="00AF6C63">
      <w:pPr>
        <w:pStyle w:val="Heading3"/>
        <w:rPr>
          <w:rStyle w:val="bold"/>
        </w:rPr>
      </w:pPr>
      <w:r w:rsidRPr="00E46050">
        <w:rPr>
          <w:rStyle w:val="bold"/>
        </w:rPr>
        <w:t xml:space="preserve">Consolidation and/or Remedial Training </w:t>
      </w:r>
    </w:p>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1072"/>
        <w:gridCol w:w="5812"/>
        <w:gridCol w:w="992"/>
        <w:gridCol w:w="1043"/>
      </w:tblGrid>
      <w:tr w:rsidR="00730FC3" w:rsidRPr="006E6B86" w14:paraId="3079F294" w14:textId="77777777" w:rsidTr="00720E81">
        <w:trPr>
          <w:trHeight w:val="278"/>
          <w:tblHeader/>
        </w:trPr>
        <w:tc>
          <w:tcPr>
            <w:tcW w:w="1072" w:type="dxa"/>
            <w:vMerge w:val="restart"/>
            <w:shd w:val="clear" w:color="auto" w:fill="D9D9D9" w:themeFill="background1" w:themeFillShade="D9"/>
          </w:tcPr>
          <w:p w14:paraId="55618902" w14:textId="77777777" w:rsidR="00730FC3" w:rsidRPr="003D77C9" w:rsidRDefault="00730FC3" w:rsidP="00720E81">
            <w:pPr>
              <w:pStyle w:val="TableHeader-Left"/>
              <w:rPr>
                <w:sz w:val="16"/>
                <w:szCs w:val="16"/>
              </w:rPr>
            </w:pPr>
            <w:r w:rsidRPr="003D77C9">
              <w:rPr>
                <w:sz w:val="16"/>
                <w:szCs w:val="16"/>
              </w:rPr>
              <w:t>MOS Reference</w:t>
            </w:r>
          </w:p>
        </w:tc>
        <w:tc>
          <w:tcPr>
            <w:tcW w:w="5812" w:type="dxa"/>
            <w:vMerge w:val="restart"/>
            <w:shd w:val="clear" w:color="auto" w:fill="D9D9D9" w:themeFill="background1" w:themeFillShade="D9"/>
          </w:tcPr>
          <w:p w14:paraId="19D2051E" w14:textId="77777777" w:rsidR="00730FC3" w:rsidRPr="001178EF" w:rsidRDefault="00730FC3" w:rsidP="00720E81">
            <w:pPr>
              <w:pStyle w:val="TableHeader-Left"/>
            </w:pPr>
            <w:r>
              <w:t xml:space="preserve">Lesson </w:t>
            </w:r>
            <w:r w:rsidRPr="001178EF">
              <w:t xml:space="preserve">Content </w:t>
            </w:r>
            <w:r w:rsidRPr="003D77C9">
              <w:rPr>
                <w:rStyle w:val="Emphasis"/>
              </w:rPr>
              <w:t>(Elements &amp; Performance Criteria)</w:t>
            </w:r>
          </w:p>
        </w:tc>
        <w:tc>
          <w:tcPr>
            <w:tcW w:w="2035" w:type="dxa"/>
            <w:gridSpan w:val="2"/>
            <w:shd w:val="clear" w:color="auto" w:fill="D9D9D9" w:themeFill="background1" w:themeFillShade="D9"/>
          </w:tcPr>
          <w:p w14:paraId="291B1F40" w14:textId="77777777" w:rsidR="00730FC3" w:rsidRPr="003D77C9" w:rsidRDefault="00730FC3" w:rsidP="00720E81">
            <w:pPr>
              <w:pStyle w:val="TableHeader-Left"/>
              <w:rPr>
                <w:sz w:val="18"/>
                <w:szCs w:val="18"/>
              </w:rPr>
            </w:pPr>
            <w:r w:rsidRPr="003D77C9">
              <w:rPr>
                <w:sz w:val="18"/>
                <w:szCs w:val="18"/>
              </w:rPr>
              <w:t>Performance</w:t>
            </w:r>
          </w:p>
          <w:p w14:paraId="108A9B71" w14:textId="77777777" w:rsidR="00730FC3" w:rsidRPr="001178EF" w:rsidRDefault="00730FC3" w:rsidP="00720E81">
            <w:pPr>
              <w:pStyle w:val="TableHeader-Left"/>
            </w:pPr>
            <w:r w:rsidRPr="003D77C9">
              <w:rPr>
                <w:sz w:val="18"/>
                <w:szCs w:val="18"/>
              </w:rPr>
              <w:t>Standard</w:t>
            </w:r>
          </w:p>
        </w:tc>
      </w:tr>
      <w:tr w:rsidR="00730FC3" w:rsidRPr="006E6B86" w14:paraId="31F95BAD" w14:textId="77777777" w:rsidTr="00720E81">
        <w:trPr>
          <w:trHeight w:val="229"/>
          <w:tblHeader/>
        </w:trPr>
        <w:tc>
          <w:tcPr>
            <w:tcW w:w="1072" w:type="dxa"/>
            <w:vMerge/>
            <w:shd w:val="clear" w:color="auto" w:fill="D9D9D9" w:themeFill="background1" w:themeFillShade="D9"/>
          </w:tcPr>
          <w:p w14:paraId="515BD7E7" w14:textId="77777777" w:rsidR="00730FC3" w:rsidRPr="006E6B86" w:rsidRDefault="00730FC3" w:rsidP="00720E81">
            <w:pPr>
              <w:pStyle w:val="TableHeader-Left"/>
            </w:pPr>
          </w:p>
        </w:tc>
        <w:tc>
          <w:tcPr>
            <w:tcW w:w="5812" w:type="dxa"/>
            <w:vMerge/>
            <w:shd w:val="clear" w:color="auto" w:fill="D9D9D9" w:themeFill="background1" w:themeFillShade="D9"/>
          </w:tcPr>
          <w:p w14:paraId="4B76A557" w14:textId="77777777" w:rsidR="00730FC3" w:rsidRPr="006E6B86" w:rsidRDefault="00730FC3" w:rsidP="00720E81">
            <w:pPr>
              <w:pStyle w:val="TableHeader-Left"/>
            </w:pPr>
          </w:p>
        </w:tc>
        <w:tc>
          <w:tcPr>
            <w:tcW w:w="992" w:type="dxa"/>
            <w:shd w:val="clear" w:color="auto" w:fill="D9D9D9" w:themeFill="background1" w:themeFillShade="D9"/>
          </w:tcPr>
          <w:p w14:paraId="21B1CE14" w14:textId="77777777" w:rsidR="00730FC3" w:rsidRPr="003D77C9" w:rsidRDefault="00730FC3" w:rsidP="00720E81">
            <w:pPr>
              <w:pStyle w:val="TableHeader-Left"/>
              <w:rPr>
                <w:sz w:val="16"/>
                <w:szCs w:val="16"/>
              </w:rPr>
            </w:pPr>
            <w:r w:rsidRPr="003D77C9">
              <w:rPr>
                <w:sz w:val="16"/>
                <w:szCs w:val="16"/>
              </w:rPr>
              <w:t>Required</w:t>
            </w:r>
          </w:p>
        </w:tc>
        <w:tc>
          <w:tcPr>
            <w:tcW w:w="1043" w:type="dxa"/>
            <w:shd w:val="clear" w:color="auto" w:fill="D9D9D9" w:themeFill="background1" w:themeFillShade="D9"/>
          </w:tcPr>
          <w:p w14:paraId="3D3B9614" w14:textId="77777777" w:rsidR="00730FC3" w:rsidRPr="003D77C9" w:rsidRDefault="00730FC3" w:rsidP="00720E81">
            <w:pPr>
              <w:pStyle w:val="TableHeader-Left"/>
              <w:rPr>
                <w:sz w:val="16"/>
                <w:szCs w:val="16"/>
              </w:rPr>
            </w:pPr>
            <w:r w:rsidRPr="003D77C9">
              <w:rPr>
                <w:sz w:val="16"/>
                <w:szCs w:val="16"/>
              </w:rPr>
              <w:t>Achieved</w:t>
            </w:r>
          </w:p>
        </w:tc>
      </w:tr>
      <w:tr w:rsidR="00730FC3" w:rsidRPr="006E6B86" w14:paraId="0CE43E3E" w14:textId="77777777" w:rsidTr="00720E81">
        <w:trPr>
          <w:trHeight w:val="227"/>
        </w:trPr>
        <w:tc>
          <w:tcPr>
            <w:tcW w:w="1072" w:type="dxa"/>
          </w:tcPr>
          <w:p w14:paraId="463ED097" w14:textId="77777777" w:rsidR="00730FC3" w:rsidRPr="006E6B86" w:rsidRDefault="00730FC3" w:rsidP="00AF6C63">
            <w:pPr>
              <w:pStyle w:val="Tabletext"/>
            </w:pPr>
          </w:p>
        </w:tc>
        <w:tc>
          <w:tcPr>
            <w:tcW w:w="5812" w:type="dxa"/>
          </w:tcPr>
          <w:p w14:paraId="72D51B67" w14:textId="77777777" w:rsidR="00730FC3" w:rsidRPr="006E6B86" w:rsidRDefault="00730FC3" w:rsidP="00AF6C63">
            <w:pPr>
              <w:pStyle w:val="Tabletext"/>
            </w:pPr>
          </w:p>
        </w:tc>
        <w:tc>
          <w:tcPr>
            <w:tcW w:w="992" w:type="dxa"/>
            <w:shd w:val="clear" w:color="auto" w:fill="F2F2F2" w:themeFill="background1" w:themeFillShade="F2"/>
          </w:tcPr>
          <w:p w14:paraId="7489237E" w14:textId="77777777" w:rsidR="00730FC3" w:rsidRPr="006E6B86" w:rsidRDefault="00730FC3" w:rsidP="00AF6C63">
            <w:pPr>
              <w:pStyle w:val="Tabletext"/>
            </w:pPr>
          </w:p>
        </w:tc>
        <w:tc>
          <w:tcPr>
            <w:tcW w:w="1043" w:type="dxa"/>
          </w:tcPr>
          <w:p w14:paraId="4C239A53" w14:textId="77777777" w:rsidR="00730FC3" w:rsidRPr="006E6B86" w:rsidRDefault="00730FC3" w:rsidP="00AF6C63">
            <w:pPr>
              <w:pStyle w:val="Tabletext"/>
            </w:pPr>
          </w:p>
        </w:tc>
      </w:tr>
      <w:tr w:rsidR="00730FC3" w:rsidRPr="006E6B86" w14:paraId="2955DE59" w14:textId="77777777" w:rsidTr="00720E81">
        <w:trPr>
          <w:trHeight w:val="227"/>
        </w:trPr>
        <w:tc>
          <w:tcPr>
            <w:tcW w:w="1072" w:type="dxa"/>
          </w:tcPr>
          <w:p w14:paraId="2B348D11" w14:textId="77777777" w:rsidR="00730FC3" w:rsidRPr="006E6B86" w:rsidRDefault="00730FC3" w:rsidP="00AF6C63">
            <w:pPr>
              <w:pStyle w:val="Tabletext"/>
            </w:pPr>
          </w:p>
        </w:tc>
        <w:tc>
          <w:tcPr>
            <w:tcW w:w="5812" w:type="dxa"/>
          </w:tcPr>
          <w:p w14:paraId="1A149607" w14:textId="77777777" w:rsidR="00730FC3" w:rsidRPr="006E6B86" w:rsidRDefault="00730FC3" w:rsidP="00AF6C63">
            <w:pPr>
              <w:pStyle w:val="Tabletext"/>
            </w:pPr>
          </w:p>
        </w:tc>
        <w:tc>
          <w:tcPr>
            <w:tcW w:w="992" w:type="dxa"/>
            <w:shd w:val="clear" w:color="auto" w:fill="F2F2F2" w:themeFill="background1" w:themeFillShade="F2"/>
          </w:tcPr>
          <w:p w14:paraId="22CC3DA5" w14:textId="77777777" w:rsidR="00730FC3" w:rsidRPr="006E6B86" w:rsidRDefault="00730FC3" w:rsidP="00AF6C63">
            <w:pPr>
              <w:pStyle w:val="Tabletext"/>
            </w:pPr>
          </w:p>
        </w:tc>
        <w:tc>
          <w:tcPr>
            <w:tcW w:w="1043" w:type="dxa"/>
          </w:tcPr>
          <w:p w14:paraId="1065B823" w14:textId="77777777" w:rsidR="00730FC3" w:rsidRPr="006E6B86" w:rsidRDefault="00730FC3" w:rsidP="00AF6C63">
            <w:pPr>
              <w:pStyle w:val="Tabletext"/>
            </w:pPr>
          </w:p>
        </w:tc>
      </w:tr>
      <w:tr w:rsidR="00730FC3" w:rsidRPr="006E6B86" w14:paraId="14066E34" w14:textId="77777777" w:rsidTr="00720E81">
        <w:trPr>
          <w:trHeight w:val="227"/>
        </w:trPr>
        <w:tc>
          <w:tcPr>
            <w:tcW w:w="1072" w:type="dxa"/>
          </w:tcPr>
          <w:p w14:paraId="5E3FC8AF" w14:textId="77777777" w:rsidR="00730FC3" w:rsidRPr="006E6B86" w:rsidRDefault="00730FC3" w:rsidP="00AF6C63">
            <w:pPr>
              <w:pStyle w:val="Tabletext"/>
            </w:pPr>
          </w:p>
        </w:tc>
        <w:tc>
          <w:tcPr>
            <w:tcW w:w="5812" w:type="dxa"/>
          </w:tcPr>
          <w:p w14:paraId="5002BEEF" w14:textId="77777777" w:rsidR="00730FC3" w:rsidRPr="006E6B86" w:rsidRDefault="00730FC3" w:rsidP="00AF6C63">
            <w:pPr>
              <w:pStyle w:val="Tabletext"/>
            </w:pPr>
          </w:p>
        </w:tc>
        <w:tc>
          <w:tcPr>
            <w:tcW w:w="992" w:type="dxa"/>
            <w:shd w:val="clear" w:color="auto" w:fill="F2F2F2" w:themeFill="background1" w:themeFillShade="F2"/>
          </w:tcPr>
          <w:p w14:paraId="1463BD1B" w14:textId="77777777" w:rsidR="00730FC3" w:rsidRPr="006E6B86" w:rsidRDefault="00730FC3" w:rsidP="00AF6C63">
            <w:pPr>
              <w:pStyle w:val="Tabletext"/>
            </w:pPr>
          </w:p>
        </w:tc>
        <w:tc>
          <w:tcPr>
            <w:tcW w:w="1043" w:type="dxa"/>
          </w:tcPr>
          <w:p w14:paraId="515A65F6" w14:textId="77777777" w:rsidR="00730FC3" w:rsidRPr="006E6B86" w:rsidRDefault="00730FC3" w:rsidP="00AF6C63">
            <w:pPr>
              <w:pStyle w:val="Tabletext"/>
            </w:pPr>
          </w:p>
        </w:tc>
      </w:tr>
      <w:tr w:rsidR="00730FC3" w:rsidRPr="006E6B86" w14:paraId="04CC4297" w14:textId="77777777" w:rsidTr="00720E81">
        <w:trPr>
          <w:trHeight w:val="227"/>
        </w:trPr>
        <w:tc>
          <w:tcPr>
            <w:tcW w:w="1072" w:type="dxa"/>
          </w:tcPr>
          <w:p w14:paraId="55BE8094" w14:textId="77777777" w:rsidR="00730FC3" w:rsidRPr="006E6B86" w:rsidRDefault="00730FC3" w:rsidP="00AF6C63">
            <w:pPr>
              <w:pStyle w:val="Tabletext"/>
            </w:pPr>
          </w:p>
        </w:tc>
        <w:tc>
          <w:tcPr>
            <w:tcW w:w="5812" w:type="dxa"/>
          </w:tcPr>
          <w:p w14:paraId="085796BE" w14:textId="77777777" w:rsidR="00730FC3" w:rsidRPr="006E6B86" w:rsidRDefault="00730FC3" w:rsidP="00AF6C63">
            <w:pPr>
              <w:pStyle w:val="Tabletext"/>
            </w:pPr>
          </w:p>
        </w:tc>
        <w:tc>
          <w:tcPr>
            <w:tcW w:w="992" w:type="dxa"/>
            <w:shd w:val="clear" w:color="auto" w:fill="F2F2F2" w:themeFill="background1" w:themeFillShade="F2"/>
          </w:tcPr>
          <w:p w14:paraId="233EBCDC" w14:textId="77777777" w:rsidR="00730FC3" w:rsidRPr="006E6B86" w:rsidRDefault="00730FC3" w:rsidP="00AF6C63">
            <w:pPr>
              <w:pStyle w:val="Tabletext"/>
            </w:pPr>
          </w:p>
        </w:tc>
        <w:tc>
          <w:tcPr>
            <w:tcW w:w="1043" w:type="dxa"/>
          </w:tcPr>
          <w:p w14:paraId="38E0027D" w14:textId="77777777" w:rsidR="00730FC3" w:rsidRPr="006E6B86" w:rsidRDefault="00730FC3" w:rsidP="00AF6C63">
            <w:pPr>
              <w:pStyle w:val="Tabletext"/>
            </w:pPr>
          </w:p>
        </w:tc>
      </w:tr>
      <w:tr w:rsidR="00730FC3" w:rsidRPr="006E6B86" w14:paraId="2AB22811" w14:textId="77777777" w:rsidTr="00720E81">
        <w:trPr>
          <w:trHeight w:val="227"/>
        </w:trPr>
        <w:tc>
          <w:tcPr>
            <w:tcW w:w="1072" w:type="dxa"/>
          </w:tcPr>
          <w:p w14:paraId="2B2351C8" w14:textId="77777777" w:rsidR="00730FC3" w:rsidRPr="006E6B86" w:rsidRDefault="00730FC3" w:rsidP="00AF6C63">
            <w:pPr>
              <w:pStyle w:val="Tabletext"/>
            </w:pPr>
          </w:p>
        </w:tc>
        <w:tc>
          <w:tcPr>
            <w:tcW w:w="5812" w:type="dxa"/>
          </w:tcPr>
          <w:p w14:paraId="05051E9B" w14:textId="77777777" w:rsidR="00730FC3" w:rsidRPr="006E6B86" w:rsidRDefault="00730FC3" w:rsidP="00AF6C63">
            <w:pPr>
              <w:pStyle w:val="Tabletext"/>
            </w:pPr>
          </w:p>
        </w:tc>
        <w:tc>
          <w:tcPr>
            <w:tcW w:w="992" w:type="dxa"/>
            <w:shd w:val="clear" w:color="auto" w:fill="F2F2F2" w:themeFill="background1" w:themeFillShade="F2"/>
          </w:tcPr>
          <w:p w14:paraId="3073D595" w14:textId="77777777" w:rsidR="00730FC3" w:rsidRPr="006E6B86" w:rsidRDefault="00730FC3" w:rsidP="00AF6C63">
            <w:pPr>
              <w:pStyle w:val="Tabletext"/>
            </w:pPr>
          </w:p>
        </w:tc>
        <w:tc>
          <w:tcPr>
            <w:tcW w:w="1043" w:type="dxa"/>
          </w:tcPr>
          <w:p w14:paraId="66D59496" w14:textId="77777777" w:rsidR="00730FC3" w:rsidRPr="006E6B86" w:rsidRDefault="00730FC3" w:rsidP="00AF6C63">
            <w:pPr>
              <w:pStyle w:val="Tabletext"/>
            </w:pPr>
          </w:p>
        </w:tc>
      </w:tr>
      <w:tr w:rsidR="00730FC3" w:rsidRPr="006E6B86" w14:paraId="30C3CA0D" w14:textId="77777777" w:rsidTr="00720E81">
        <w:trPr>
          <w:trHeight w:val="227"/>
        </w:trPr>
        <w:tc>
          <w:tcPr>
            <w:tcW w:w="1072" w:type="dxa"/>
          </w:tcPr>
          <w:p w14:paraId="0FB7EB65" w14:textId="77777777" w:rsidR="00730FC3" w:rsidRPr="006E6B86" w:rsidRDefault="00730FC3" w:rsidP="00AF6C63">
            <w:pPr>
              <w:pStyle w:val="Tabletext"/>
            </w:pPr>
          </w:p>
        </w:tc>
        <w:tc>
          <w:tcPr>
            <w:tcW w:w="5812" w:type="dxa"/>
          </w:tcPr>
          <w:p w14:paraId="1DCE45A7" w14:textId="77777777" w:rsidR="00730FC3" w:rsidRPr="006E6B86" w:rsidRDefault="00730FC3" w:rsidP="00AF6C63">
            <w:pPr>
              <w:pStyle w:val="Tabletext"/>
            </w:pPr>
          </w:p>
        </w:tc>
        <w:tc>
          <w:tcPr>
            <w:tcW w:w="992" w:type="dxa"/>
            <w:shd w:val="clear" w:color="auto" w:fill="F2F2F2" w:themeFill="background1" w:themeFillShade="F2"/>
          </w:tcPr>
          <w:p w14:paraId="0D52E7D8" w14:textId="77777777" w:rsidR="00730FC3" w:rsidRPr="006E6B86" w:rsidRDefault="00730FC3" w:rsidP="00AF6C63">
            <w:pPr>
              <w:pStyle w:val="Tabletext"/>
            </w:pPr>
          </w:p>
        </w:tc>
        <w:tc>
          <w:tcPr>
            <w:tcW w:w="1043" w:type="dxa"/>
          </w:tcPr>
          <w:p w14:paraId="40950A95" w14:textId="77777777" w:rsidR="00730FC3" w:rsidRPr="006E6B86" w:rsidRDefault="00730FC3" w:rsidP="00AF6C63">
            <w:pPr>
              <w:pStyle w:val="Tabletext"/>
            </w:pPr>
          </w:p>
        </w:tc>
      </w:tr>
    </w:tbl>
    <w:p w14:paraId="0D71FA69" w14:textId="0EF86C6D" w:rsidR="00937DC0" w:rsidRDefault="00937DC0" w:rsidP="00DD2F80"/>
    <w:p w14:paraId="01B1F075" w14:textId="77777777" w:rsidR="00730FC3" w:rsidRPr="000F3B26" w:rsidRDefault="00730FC3" w:rsidP="00AF6C63">
      <w:pPr>
        <w:pStyle w:val="Heading3"/>
        <w:rPr>
          <w:rStyle w:val="bold"/>
        </w:rPr>
      </w:pPr>
      <w:r w:rsidRPr="000F3B26">
        <w:rPr>
          <w:rStyle w:val="bold"/>
        </w:rPr>
        <w:lastRenderedPageBreak/>
        <w:t xml:space="preserve">Debriefing </w:t>
      </w:r>
    </w:p>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919"/>
      </w:tblGrid>
      <w:tr w:rsidR="00730FC3" w:rsidRPr="006E6B86" w14:paraId="33655E6A" w14:textId="77777777" w:rsidTr="00720E81">
        <w:trPr>
          <w:tblHeader/>
        </w:trPr>
        <w:tc>
          <w:tcPr>
            <w:tcW w:w="8919" w:type="dxa"/>
            <w:shd w:val="clear" w:color="auto" w:fill="E7E6E6" w:themeFill="background2"/>
          </w:tcPr>
          <w:p w14:paraId="22626264" w14:textId="77777777" w:rsidR="00730FC3" w:rsidRPr="001178EF" w:rsidRDefault="00730FC3" w:rsidP="00720E81">
            <w:pPr>
              <w:pStyle w:val="TableHeader-Left"/>
            </w:pPr>
            <w:r w:rsidRPr="006E6B86">
              <w:t>Content</w:t>
            </w:r>
          </w:p>
        </w:tc>
      </w:tr>
      <w:tr w:rsidR="00730FC3" w:rsidRPr="006E6B86" w14:paraId="0514B646" w14:textId="77777777" w:rsidTr="00720E81">
        <w:tc>
          <w:tcPr>
            <w:tcW w:w="8919" w:type="dxa"/>
          </w:tcPr>
          <w:p w14:paraId="52E3C8F2" w14:textId="77777777" w:rsidR="00730FC3" w:rsidRPr="001178EF" w:rsidRDefault="00730FC3" w:rsidP="00720E81">
            <w:pPr>
              <w:pStyle w:val="Tablebullet"/>
            </w:pPr>
            <w:r w:rsidRPr="006E6B86">
              <w:t>Training review and outcomes achieved against lesson objectives and the Part 61 MOS competency standards</w:t>
            </w:r>
          </w:p>
          <w:p w14:paraId="07A0CDD9" w14:textId="77777777" w:rsidR="00730FC3" w:rsidRPr="001178EF" w:rsidRDefault="00730FC3" w:rsidP="00720E81">
            <w:pPr>
              <w:pStyle w:val="Tablebullet"/>
            </w:pPr>
            <w:r w:rsidRPr="006E6B86">
              <w:t>Recommendations for next lesson (including any carryover/remedial training)</w:t>
            </w:r>
          </w:p>
          <w:p w14:paraId="3F05C0D1" w14:textId="77777777" w:rsidR="00730FC3" w:rsidRPr="001178EF" w:rsidRDefault="00730FC3" w:rsidP="00720E81">
            <w:pPr>
              <w:pStyle w:val="Tablebullet"/>
            </w:pPr>
            <w:r w:rsidRPr="006E6B86">
              <w:t>Trainee preparation for next lesson</w:t>
            </w:r>
          </w:p>
          <w:p w14:paraId="5AC2FA99" w14:textId="77777777" w:rsidR="00730FC3" w:rsidRPr="001178EF" w:rsidRDefault="00730FC3" w:rsidP="00720E81">
            <w:pPr>
              <w:pStyle w:val="Tablebullet"/>
            </w:pPr>
            <w:r w:rsidRPr="006E6B86">
              <w:t xml:space="preserve">Training record completion </w:t>
            </w:r>
            <w:r w:rsidRPr="001178EF">
              <w:t>and sign off</w:t>
            </w:r>
          </w:p>
        </w:tc>
      </w:tr>
    </w:tbl>
    <w:p w14:paraId="06A1441F" w14:textId="77777777" w:rsidR="00730FC3" w:rsidRDefault="00730FC3" w:rsidP="00730FC3"/>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6376"/>
        <w:gridCol w:w="1329"/>
        <w:gridCol w:w="1214"/>
      </w:tblGrid>
      <w:tr w:rsidR="00730FC3" w:rsidRPr="006E6B86" w14:paraId="013938C7" w14:textId="77777777" w:rsidTr="00720E81">
        <w:trPr>
          <w:tblHeader/>
        </w:trPr>
        <w:tc>
          <w:tcPr>
            <w:tcW w:w="10207" w:type="dxa"/>
            <w:gridSpan w:val="3"/>
            <w:shd w:val="clear" w:color="auto" w:fill="D9D9D9" w:themeFill="background1" w:themeFillShade="D9"/>
          </w:tcPr>
          <w:p w14:paraId="73BEFE93" w14:textId="77777777" w:rsidR="00730FC3" w:rsidRPr="001178EF" w:rsidRDefault="00730FC3" w:rsidP="00720E81">
            <w:pPr>
              <w:pStyle w:val="TableHeader-Left"/>
            </w:pPr>
            <w:r>
              <w:t>Comments and Outcomes</w:t>
            </w:r>
          </w:p>
        </w:tc>
      </w:tr>
      <w:tr w:rsidR="00730FC3" w:rsidRPr="006E6B86" w14:paraId="474ECCD7" w14:textId="77777777" w:rsidTr="00720E81">
        <w:trPr>
          <w:trHeight w:val="2340"/>
        </w:trPr>
        <w:tc>
          <w:tcPr>
            <w:tcW w:w="10207" w:type="dxa"/>
            <w:gridSpan w:val="3"/>
          </w:tcPr>
          <w:p w14:paraId="0B43E903" w14:textId="77777777" w:rsidR="00730FC3" w:rsidRPr="006E6B86" w:rsidRDefault="00730FC3" w:rsidP="00AF6C63">
            <w:pPr>
              <w:pStyle w:val="Tabletext"/>
            </w:pPr>
          </w:p>
        </w:tc>
      </w:tr>
      <w:tr w:rsidR="00730FC3" w:rsidRPr="006E6B86" w14:paraId="4043706C" w14:textId="77777777" w:rsidTr="00720E81">
        <w:trPr>
          <w:trHeight w:val="258"/>
        </w:trPr>
        <w:tc>
          <w:tcPr>
            <w:tcW w:w="7340" w:type="dxa"/>
          </w:tcPr>
          <w:p w14:paraId="351534A7" w14:textId="77777777" w:rsidR="00730FC3" w:rsidRPr="00E46050" w:rsidRDefault="00730FC3" w:rsidP="00720E81">
            <w:pPr>
              <w:pStyle w:val="Tabletext"/>
              <w:rPr>
                <w:rStyle w:val="bold"/>
              </w:rPr>
            </w:pPr>
            <w:r w:rsidRPr="00E46050">
              <w:rPr>
                <w:rStyle w:val="bold"/>
              </w:rPr>
              <w:t>Proceed to next training session?</w:t>
            </w:r>
          </w:p>
        </w:tc>
        <w:tc>
          <w:tcPr>
            <w:tcW w:w="1500" w:type="dxa"/>
          </w:tcPr>
          <w:p w14:paraId="0991B30D" w14:textId="77777777" w:rsidR="00730FC3" w:rsidRPr="00E46050" w:rsidRDefault="00730FC3" w:rsidP="00720E81">
            <w:pPr>
              <w:pStyle w:val="Tabletext"/>
              <w:rPr>
                <w:rStyle w:val="bold"/>
              </w:rPr>
            </w:pPr>
            <w:r w:rsidRPr="00E46050">
              <w:rPr>
                <w:rStyle w:val="bold"/>
              </w:rPr>
              <w:t>Yes</w:t>
            </w:r>
          </w:p>
        </w:tc>
        <w:tc>
          <w:tcPr>
            <w:tcW w:w="1367" w:type="dxa"/>
          </w:tcPr>
          <w:p w14:paraId="358EBF08" w14:textId="77777777" w:rsidR="00730FC3" w:rsidRPr="00E46050" w:rsidRDefault="00730FC3" w:rsidP="00720E81">
            <w:pPr>
              <w:pStyle w:val="Tabletext"/>
              <w:rPr>
                <w:rStyle w:val="bold"/>
              </w:rPr>
            </w:pPr>
            <w:r w:rsidRPr="00E46050">
              <w:rPr>
                <w:rStyle w:val="bold"/>
              </w:rPr>
              <w:t>No</w:t>
            </w:r>
          </w:p>
        </w:tc>
      </w:tr>
    </w:tbl>
    <w:p w14:paraId="763CA2E4" w14:textId="77777777" w:rsidR="00730FC3" w:rsidRPr="006E6B86" w:rsidRDefault="00730FC3" w:rsidP="00730FC3"/>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405"/>
        <w:gridCol w:w="4514"/>
      </w:tblGrid>
      <w:tr w:rsidR="00730FC3" w:rsidRPr="008A4AAD" w14:paraId="3465B4B2" w14:textId="77777777" w:rsidTr="00720E81">
        <w:trPr>
          <w:tblHeader/>
        </w:trPr>
        <w:tc>
          <w:tcPr>
            <w:tcW w:w="5040" w:type="dxa"/>
            <w:shd w:val="clear" w:color="auto" w:fill="D9D9D9" w:themeFill="background1" w:themeFillShade="D9"/>
          </w:tcPr>
          <w:p w14:paraId="0F4205DC" w14:textId="77777777" w:rsidR="00730FC3" w:rsidRPr="001178EF" w:rsidRDefault="00730FC3" w:rsidP="00720E81">
            <w:pPr>
              <w:pStyle w:val="TableHeader-Left"/>
            </w:pPr>
            <w:r w:rsidRPr="008A4AAD">
              <w:t>I</w:t>
            </w:r>
            <w:r w:rsidRPr="001178EF">
              <w:t>nstructor’s signature &amp; date</w:t>
            </w:r>
          </w:p>
        </w:tc>
        <w:tc>
          <w:tcPr>
            <w:tcW w:w="5166" w:type="dxa"/>
            <w:shd w:val="clear" w:color="auto" w:fill="D9D9D9" w:themeFill="background1" w:themeFillShade="D9"/>
          </w:tcPr>
          <w:p w14:paraId="72E7744D" w14:textId="77777777" w:rsidR="00730FC3" w:rsidRPr="001178EF" w:rsidRDefault="00730FC3" w:rsidP="00720E81">
            <w:pPr>
              <w:pStyle w:val="TableHeader-Left"/>
            </w:pPr>
            <w:r w:rsidRPr="008A4AAD">
              <w:t>T</w:t>
            </w:r>
            <w:r w:rsidRPr="001178EF">
              <w:t>rainee’s signature &amp; date</w:t>
            </w:r>
          </w:p>
        </w:tc>
      </w:tr>
      <w:tr w:rsidR="00730FC3" w:rsidRPr="006E6B86" w14:paraId="72CFDFE6" w14:textId="77777777" w:rsidTr="00720E81">
        <w:trPr>
          <w:trHeight w:val="735"/>
          <w:tblHeader/>
        </w:trPr>
        <w:tc>
          <w:tcPr>
            <w:tcW w:w="5040" w:type="dxa"/>
            <w:shd w:val="clear" w:color="auto" w:fill="auto"/>
          </w:tcPr>
          <w:p w14:paraId="3CD1DAEB" w14:textId="77777777" w:rsidR="00730FC3" w:rsidRPr="006E6B86" w:rsidRDefault="00730FC3" w:rsidP="00AF6C63">
            <w:pPr>
              <w:pStyle w:val="Tabletext"/>
            </w:pPr>
          </w:p>
        </w:tc>
        <w:tc>
          <w:tcPr>
            <w:tcW w:w="5166" w:type="dxa"/>
            <w:shd w:val="clear" w:color="auto" w:fill="auto"/>
          </w:tcPr>
          <w:p w14:paraId="59C8436F" w14:textId="77777777" w:rsidR="00730FC3" w:rsidRPr="006E6B86" w:rsidRDefault="00730FC3" w:rsidP="00AF6C63">
            <w:pPr>
              <w:pStyle w:val="Tabletext"/>
            </w:pPr>
          </w:p>
        </w:tc>
      </w:tr>
    </w:tbl>
    <w:p w14:paraId="3F883603" w14:textId="77777777" w:rsidR="00DD2F80" w:rsidRPr="00DD2F80" w:rsidRDefault="00DD2F80" w:rsidP="00DD2F80"/>
    <w:sectPr w:rsidR="00DD2F80" w:rsidRPr="00DD2F80">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7C961" w14:textId="77777777" w:rsidR="00C94E34" w:rsidRDefault="00C94E34" w:rsidP="00E950F8">
      <w:pPr>
        <w:spacing w:after="0" w:line="240" w:lineRule="auto"/>
      </w:pPr>
      <w:r>
        <w:separator/>
      </w:r>
    </w:p>
  </w:endnote>
  <w:endnote w:type="continuationSeparator" w:id="0">
    <w:p w14:paraId="1F1426CB" w14:textId="77777777" w:rsidR="00C94E34" w:rsidRDefault="00C94E34" w:rsidP="00E950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C6DCF" w14:textId="6FF6E9E9" w:rsidR="00E950F8" w:rsidRDefault="00C01FCB" w:rsidP="00E950F8">
    <w:pPr>
      <w:pStyle w:val="Footer"/>
    </w:pPr>
    <w:r w:rsidRPr="00C01FCB">
      <w:rPr>
        <w:noProof/>
      </w:rPr>
      <w:drawing>
        <wp:inline distT="0" distB="0" distL="0" distR="0" wp14:anchorId="4045E87C" wp14:editId="22E947DB">
          <wp:extent cx="5731510" cy="226899"/>
          <wp:effectExtent l="0" t="0" r="2540" b="1905"/>
          <wp:docPr id="5" name="Picture 5" descr="Decorative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al-cover-footer.jpg"/>
                  <pic:cNvPicPr/>
                </pic:nvPicPr>
                <pic:blipFill rotWithShape="1">
                  <a:blip r:embed="rId1">
                    <a:extLst>
                      <a:ext uri="{28A0092B-C50C-407E-A947-70E740481C1C}">
                        <a14:useLocalDpi xmlns:a14="http://schemas.microsoft.com/office/drawing/2010/main" val="0"/>
                      </a:ext>
                    </a:extLst>
                  </a:blip>
                  <a:srcRect b="47619"/>
                  <a:stretch/>
                </pic:blipFill>
                <pic:spPr bwMode="auto">
                  <a:xfrm>
                    <a:off x="0" y="0"/>
                    <a:ext cx="5731510" cy="226899"/>
                  </a:xfrm>
                  <a:prstGeom prst="rect">
                    <a:avLst/>
                  </a:prstGeom>
                  <a:ln>
                    <a:noFill/>
                  </a:ln>
                  <a:extLst>
                    <a:ext uri="{53640926-AAD7-44D8-BBD7-CCE9431645EC}">
                      <a14:shadowObscured xmlns:a14="http://schemas.microsoft.com/office/drawing/2010/main"/>
                    </a:ext>
                  </a:extLst>
                </pic:spPr>
              </pic:pic>
            </a:graphicData>
          </a:graphic>
        </wp:inline>
      </w:drawing>
    </w:r>
  </w:p>
  <w:p w14:paraId="448D920A" w14:textId="4EDC8BAB" w:rsidR="00E950F8" w:rsidRPr="00E950F8" w:rsidRDefault="0047784C" w:rsidP="00E950F8">
    <w:pPr>
      <w:pStyle w:val="Footer"/>
    </w:pPr>
    <w:fldSimple w:instr=" DOCPROPERTY  Footer  \* MERGEFORMAT ">
      <w:r w:rsidR="00F0402E">
        <w:t>RPL(A) Advanced Stalling l V 2.1 l CASA-04-5337 l 06/2023</w:t>
      </w:r>
    </w:fldSimple>
    <w:r w:rsidR="00E950F8">
      <w:ptab w:relativeTo="margin" w:alignment="right" w:leader="none"/>
    </w:r>
    <w:r w:rsidR="00E950F8" w:rsidRPr="00E950F8">
      <w:t xml:space="preserve">Page </w:t>
    </w:r>
    <w:r w:rsidR="00E950F8" w:rsidRPr="00E950F8">
      <w:rPr>
        <w:b/>
        <w:bCs/>
      </w:rPr>
      <w:fldChar w:fldCharType="begin"/>
    </w:r>
    <w:r w:rsidR="00E950F8" w:rsidRPr="00E950F8">
      <w:rPr>
        <w:b/>
        <w:bCs/>
      </w:rPr>
      <w:instrText xml:space="preserve"> PAGE  \* Arabic  \* MERGEFORMAT </w:instrText>
    </w:r>
    <w:r w:rsidR="00E950F8" w:rsidRPr="00E950F8">
      <w:rPr>
        <w:b/>
        <w:bCs/>
      </w:rPr>
      <w:fldChar w:fldCharType="separate"/>
    </w:r>
    <w:r w:rsidR="00E950F8" w:rsidRPr="00E950F8">
      <w:rPr>
        <w:b/>
        <w:bCs/>
        <w:noProof/>
      </w:rPr>
      <w:t>1</w:t>
    </w:r>
    <w:r w:rsidR="00E950F8" w:rsidRPr="00E950F8">
      <w:rPr>
        <w:b/>
        <w:bCs/>
      </w:rPr>
      <w:fldChar w:fldCharType="end"/>
    </w:r>
    <w:r w:rsidR="00E950F8" w:rsidRPr="00E950F8">
      <w:t xml:space="preserve"> of </w:t>
    </w:r>
    <w:r w:rsidR="00E950F8" w:rsidRPr="00E950F8">
      <w:rPr>
        <w:b/>
        <w:bCs/>
      </w:rPr>
      <w:fldChar w:fldCharType="begin"/>
    </w:r>
    <w:r w:rsidR="00E950F8" w:rsidRPr="00E950F8">
      <w:rPr>
        <w:b/>
        <w:bCs/>
      </w:rPr>
      <w:instrText xml:space="preserve"> NUMPAGES  \* Arabic  \* MERGEFORMAT </w:instrText>
    </w:r>
    <w:r w:rsidR="00E950F8" w:rsidRPr="00E950F8">
      <w:rPr>
        <w:b/>
        <w:bCs/>
      </w:rPr>
      <w:fldChar w:fldCharType="separate"/>
    </w:r>
    <w:r w:rsidR="00E950F8" w:rsidRPr="00E950F8">
      <w:rPr>
        <w:b/>
        <w:bCs/>
        <w:noProof/>
      </w:rPr>
      <w:t>2</w:t>
    </w:r>
    <w:r w:rsidR="00E950F8" w:rsidRPr="00E950F8">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B3AC0" w14:textId="77777777" w:rsidR="00C94E34" w:rsidRDefault="00C94E34" w:rsidP="00E950F8">
      <w:pPr>
        <w:spacing w:after="0" w:line="240" w:lineRule="auto"/>
      </w:pPr>
      <w:r>
        <w:separator/>
      </w:r>
    </w:p>
  </w:footnote>
  <w:footnote w:type="continuationSeparator" w:id="0">
    <w:p w14:paraId="66E48385" w14:textId="77777777" w:rsidR="00C94E34" w:rsidRDefault="00C94E34" w:rsidP="00E950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3F41F" w14:textId="235A1967" w:rsidR="00E950F8" w:rsidRDefault="00E950F8" w:rsidP="00E950F8">
    <w:pPr>
      <w:pStyle w:val="Header"/>
      <w:jc w:val="left"/>
    </w:pPr>
    <w:r>
      <w:rPr>
        <w:noProof/>
      </w:rPr>
      <mc:AlternateContent>
        <mc:Choice Requires="wps">
          <w:drawing>
            <wp:anchor distT="45720" distB="45720" distL="114300" distR="114300" simplePos="0" relativeHeight="251657216" behindDoc="0" locked="0" layoutInCell="1" allowOverlap="1" wp14:anchorId="13671A29" wp14:editId="20473579">
              <wp:simplePos x="0" y="0"/>
              <wp:positionH relativeFrom="margin">
                <wp:align>right</wp:align>
              </wp:positionH>
              <wp:positionV relativeFrom="paragraph">
                <wp:posOffset>10767</wp:posOffset>
              </wp:positionV>
              <wp:extent cx="3371850" cy="590550"/>
              <wp:effectExtent l="0" t="0" r="0" b="0"/>
              <wp:wrapNone/>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0" cy="590550"/>
                      </a:xfrm>
                      <a:prstGeom prst="rect">
                        <a:avLst/>
                      </a:prstGeom>
                      <a:noFill/>
                      <a:ln w="9525">
                        <a:noFill/>
                        <a:miter lim="800000"/>
                        <a:headEnd/>
                        <a:tailEnd/>
                      </a:ln>
                    </wps:spPr>
                    <wps:txbx>
                      <w:txbxContent>
                        <w:p w14:paraId="5F30E2A3" w14:textId="77777777" w:rsidR="00DD2F80" w:rsidRDefault="00DD2F80" w:rsidP="00DD2F80">
                          <w:pPr>
                            <w:pStyle w:val="Header"/>
                          </w:pPr>
                          <w:r>
                            <w:t>Recreational Pilot Licence – Aeroplane Category Rating</w:t>
                          </w:r>
                        </w:p>
                        <w:p w14:paraId="7ED8607C" w14:textId="71737F66" w:rsidR="00E950F8" w:rsidRPr="00E950F8" w:rsidRDefault="00DD2F80" w:rsidP="00DD2F80">
                          <w:pPr>
                            <w:pStyle w:val="Header"/>
                            <w:rPr>
                              <w:lang w:val="en-US"/>
                            </w:rPr>
                          </w:pPr>
                          <w:r>
                            <w:t>and Flight Radio Endorsement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671A29" id="_x0000_t202" coordsize="21600,21600" o:spt="202" path="m,l,21600r21600,l21600,xe">
              <v:stroke joinstyle="miter"/>
              <v:path gradientshapeok="t" o:connecttype="rect"/>
            </v:shapetype>
            <v:shape id="Text Box 2" o:spid="_x0000_s1026" type="#_x0000_t202" alt="&quot;&quot;" style="position:absolute;margin-left:214.3pt;margin-top:.85pt;width:265.5pt;height:46.5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" filled="f" stroked="f">
              <v:textbox>
                <w:txbxContent>
                  <w:p w14:paraId="5F30E2A3" w14:textId="77777777" w:rsidR="00DD2F80" w:rsidRDefault="00DD2F80" w:rsidP="00DD2F80">
                    <w:pPr>
                      <w:pStyle w:val="Header"/>
                    </w:pPr>
                    <w:r>
                      <w:t>Recreational Pilot Licence – Aeroplane Category Rating</w:t>
                    </w:r>
                  </w:p>
                  <w:p w14:paraId="7ED8607C" w14:textId="71737F66" w:rsidR="00E950F8" w:rsidRPr="00E950F8" w:rsidRDefault="00DD2F80" w:rsidP="00DD2F80">
                    <w:pPr>
                      <w:pStyle w:val="Header"/>
                      <w:rPr>
                        <w:lang w:val="en-US"/>
                      </w:rPr>
                    </w:pPr>
                    <w:r>
                      <w:t>and Flight Radio Endorsement</w:t>
                    </w:r>
                  </w:p>
                </w:txbxContent>
              </v:textbox>
              <w10:wrap anchorx="margin"/>
            </v:shape>
          </w:pict>
        </mc:Fallback>
      </mc:AlternateContent>
    </w:r>
    <w:r>
      <w:rPr>
        <w:noProof/>
        <w:lang w:eastAsia="en-AU"/>
      </w:rPr>
      <w:drawing>
        <wp:inline distT="0" distB="0" distL="0" distR="0" wp14:anchorId="7BE41ECB" wp14:editId="797E56E4">
          <wp:extent cx="2667000" cy="600075"/>
          <wp:effectExtent l="0" t="0" r="0" b="9525"/>
          <wp:docPr id="1" name="Picture 1" descr="CASAinline1" title="CASAinl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SAinlin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600075"/>
                  </a:xfrm>
                  <a:prstGeom prst="rect">
                    <a:avLst/>
                  </a:prstGeom>
                  <a:noFill/>
                  <a:ln>
                    <a:noFill/>
                  </a:ln>
                </pic:spPr>
              </pic:pic>
            </a:graphicData>
          </a:graphic>
        </wp:inline>
      </w:drawing>
    </w:r>
  </w:p>
  <w:p w14:paraId="24B83C77" w14:textId="4AF4785F" w:rsidR="00C01FCB" w:rsidRDefault="00C01FCB" w:rsidP="00E950F8">
    <w:pPr>
      <w:pStyle w:val="Header"/>
      <w:jc w:val="left"/>
    </w:pPr>
    <w:r>
      <w:rPr>
        <w:noProof/>
      </w:rPr>
      <w:drawing>
        <wp:inline distT="0" distB="0" distL="0" distR="0" wp14:anchorId="1FBAB7DE" wp14:editId="3169D0BD">
          <wp:extent cx="5731510" cy="380151"/>
          <wp:effectExtent l="0" t="0" r="2540" b="1270"/>
          <wp:docPr id="4" name="Picture 4" descr="Decorative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al-cover-header.jpg"/>
                  <pic:cNvPicPr/>
                </pic:nvPicPr>
                <pic:blipFill rotWithShape="1">
                  <a:blip r:embed="rId2">
                    <a:extLst>
                      <a:ext uri="{28A0092B-C50C-407E-A947-70E740481C1C}">
                        <a14:useLocalDpi xmlns:a14="http://schemas.microsoft.com/office/drawing/2010/main" val="0"/>
                      </a:ext>
                    </a:extLst>
                  </a:blip>
                  <a:srcRect t="45585"/>
                  <a:stretch/>
                </pic:blipFill>
                <pic:spPr bwMode="auto">
                  <a:xfrm>
                    <a:off x="0" y="0"/>
                    <a:ext cx="5731510" cy="380151"/>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5D7E"/>
    <w:multiLevelType w:val="multilevel"/>
    <w:tmpl w:val="7B2CEA0A"/>
    <w:styleLink w:val="SDbulletlist"/>
    <w:lvl w:ilvl="0">
      <w:start w:val="1"/>
      <w:numFmt w:val="bullet"/>
      <w:pStyle w:val="ListBullet"/>
      <w:lvlText w:val=""/>
      <w:lvlJc w:val="left"/>
      <w:pPr>
        <w:ind w:left="851" w:hanging="426"/>
      </w:pPr>
      <w:rPr>
        <w:rFonts w:ascii="Symbol" w:hAnsi="Symbol" w:hint="default"/>
        <w:sz w:val="24"/>
      </w:rPr>
    </w:lvl>
    <w:lvl w:ilvl="1">
      <w:start w:val="1"/>
      <w:numFmt w:val="bullet"/>
      <w:pStyle w:val="ListBullet2"/>
      <w:lvlText w:val=""/>
      <w:lvlJc w:val="left"/>
      <w:pPr>
        <w:ind w:left="1276" w:hanging="426"/>
      </w:pPr>
      <w:rPr>
        <w:rFonts w:ascii="Symbol" w:hAnsi="Symbol" w:hint="default"/>
        <w:sz w:val="22"/>
      </w:rPr>
    </w:lvl>
    <w:lvl w:ilvl="2">
      <w:start w:val="1"/>
      <w:numFmt w:val="bullet"/>
      <w:pStyle w:val="ListBullet3"/>
      <w:lvlText w:val="o"/>
      <w:lvlJc w:val="left"/>
      <w:pPr>
        <w:ind w:left="1701" w:hanging="426"/>
      </w:pPr>
      <w:rPr>
        <w:rFonts w:ascii="Arial" w:hAnsi="Arial" w:hint="default"/>
        <w:sz w:val="22"/>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lef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left"/>
      <w:pPr>
        <w:ind w:left="4251" w:hanging="426"/>
      </w:pPr>
      <w:rPr>
        <w:rFonts w:hint="default"/>
      </w:rPr>
    </w:lvl>
  </w:abstractNum>
  <w:abstractNum w:abstractNumId="1" w15:restartNumberingAfterBreak="0">
    <w:nsid w:val="019B344D"/>
    <w:multiLevelType w:val="hybridMultilevel"/>
    <w:tmpl w:val="39827BD8"/>
    <w:lvl w:ilvl="0" w:tplc="1E3A1278">
      <w:start w:val="1"/>
      <w:numFmt w:val="bullet"/>
      <w:pStyle w:val="tablebullet3"/>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C2755D"/>
    <w:multiLevelType w:val="hybridMultilevel"/>
    <w:tmpl w:val="A530A122"/>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28531C4"/>
    <w:multiLevelType w:val="hybridMultilevel"/>
    <w:tmpl w:val="F10CDB9E"/>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8343FF4"/>
    <w:multiLevelType w:val="hybridMultilevel"/>
    <w:tmpl w:val="5FF25CDA"/>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B4C6480"/>
    <w:multiLevelType w:val="hybridMultilevel"/>
    <w:tmpl w:val="BD20211E"/>
    <w:lvl w:ilvl="0" w:tplc="5DDC4374">
      <w:start w:val="1"/>
      <w:numFmt w:val="decimal"/>
      <w:pStyle w:val="Tablelis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BAF39B1"/>
    <w:multiLevelType w:val="hybridMultilevel"/>
    <w:tmpl w:val="00062CDA"/>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01163EE"/>
    <w:multiLevelType w:val="multilevel"/>
    <w:tmpl w:val="7B2CEA0A"/>
    <w:numStyleLink w:val="SDbulletlist"/>
  </w:abstractNum>
  <w:abstractNum w:abstractNumId="8" w15:restartNumberingAfterBreak="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0"/>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9" w15:restartNumberingAfterBreak="0">
    <w:nsid w:val="2FA92ADC"/>
    <w:multiLevelType w:val="hybridMultilevel"/>
    <w:tmpl w:val="FBD4A830"/>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3EF1E38"/>
    <w:multiLevelType w:val="hybridMultilevel"/>
    <w:tmpl w:val="18945C9A"/>
    <w:lvl w:ilvl="0" w:tplc="D3AAABCE">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F137489"/>
    <w:multiLevelType w:val="hybridMultilevel"/>
    <w:tmpl w:val="D9FE62EE"/>
    <w:lvl w:ilvl="0" w:tplc="D04ECBFE">
      <w:start w:val="1"/>
      <w:numFmt w:val="lowerLetter"/>
      <w:pStyle w:val="TableList21"/>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15:restartNumberingAfterBreak="0">
    <w:nsid w:val="4A3D4228"/>
    <w:multiLevelType w:val="multilevel"/>
    <w:tmpl w:val="610A2C32"/>
    <w:lvl w:ilvl="0">
      <w:start w:val="2"/>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5C323167"/>
    <w:multiLevelType w:val="hybridMultilevel"/>
    <w:tmpl w:val="AA3A1E1E"/>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FBD111D"/>
    <w:multiLevelType w:val="hybridMultilevel"/>
    <w:tmpl w:val="73B68406"/>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82C35E6"/>
    <w:multiLevelType w:val="hybridMultilevel"/>
    <w:tmpl w:val="3FA285D6"/>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F4742B4"/>
    <w:multiLevelType w:val="hybridMultilevel"/>
    <w:tmpl w:val="59604A9C"/>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72F749F4"/>
    <w:multiLevelType w:val="hybridMultilevel"/>
    <w:tmpl w:val="8F9A8EF0"/>
    <w:lvl w:ilvl="0" w:tplc="881AD696">
      <w:start w:val="1"/>
      <w:numFmt w:val="lowerRoman"/>
      <w:pStyle w:val="TableList31"/>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9" w15:restartNumberingAfterBreak="0">
    <w:nsid w:val="7AC83099"/>
    <w:multiLevelType w:val="hybridMultilevel"/>
    <w:tmpl w:val="552AB57C"/>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7CF517EB"/>
    <w:multiLevelType w:val="hybridMultilevel"/>
    <w:tmpl w:val="B7F6030E"/>
    <w:lvl w:ilvl="0" w:tplc="B4A80206">
      <w:start w:val="1"/>
      <w:numFmt w:val="bullet"/>
      <w:pStyle w:val="Tablebullet"/>
      <w:lvlText w:val=""/>
      <w:lvlJc w:val="left"/>
      <w:pPr>
        <w:ind w:left="1080" w:hanging="360"/>
      </w:pPr>
      <w:rPr>
        <w:rFonts w:ascii="Symbol" w:hAnsi="Symbol" w:hint="default"/>
      </w:rPr>
    </w:lvl>
    <w:lvl w:ilvl="1" w:tplc="8E20D5F6">
      <w:start w:val="1"/>
      <w:numFmt w:val="bullet"/>
      <w:pStyle w:val="Tablebullet20"/>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16cid:durableId="1516923337">
    <w:abstractNumId w:val="0"/>
  </w:num>
  <w:num w:numId="2" w16cid:durableId="1366565864">
    <w:abstractNumId w:val="7"/>
  </w:num>
  <w:num w:numId="3" w16cid:durableId="556821521">
    <w:abstractNumId w:val="20"/>
  </w:num>
  <w:num w:numId="4" w16cid:durableId="115221919">
    <w:abstractNumId w:val="5"/>
  </w:num>
  <w:num w:numId="5" w16cid:durableId="686564873">
    <w:abstractNumId w:val="11"/>
  </w:num>
  <w:num w:numId="6" w16cid:durableId="883980330">
    <w:abstractNumId w:val="18"/>
  </w:num>
  <w:num w:numId="7" w16cid:durableId="160854574">
    <w:abstractNumId w:val="1"/>
  </w:num>
  <w:num w:numId="8" w16cid:durableId="1806313500">
    <w:abstractNumId w:val="8"/>
  </w:num>
  <w:num w:numId="9" w16cid:durableId="728109949">
    <w:abstractNumId w:val="13"/>
  </w:num>
  <w:num w:numId="10" w16cid:durableId="874076095">
    <w:abstractNumId w:val="12"/>
  </w:num>
  <w:num w:numId="11" w16cid:durableId="529495296">
    <w:abstractNumId w:val="16"/>
  </w:num>
  <w:num w:numId="12" w16cid:durableId="142627929">
    <w:abstractNumId w:val="17"/>
  </w:num>
  <w:num w:numId="13" w16cid:durableId="918829547">
    <w:abstractNumId w:val="6"/>
  </w:num>
  <w:num w:numId="14" w16cid:durableId="422653914">
    <w:abstractNumId w:val="3"/>
  </w:num>
  <w:num w:numId="15" w16cid:durableId="445808476">
    <w:abstractNumId w:val="2"/>
  </w:num>
  <w:num w:numId="16" w16cid:durableId="972634608">
    <w:abstractNumId w:val="14"/>
  </w:num>
  <w:num w:numId="17" w16cid:durableId="2038315240">
    <w:abstractNumId w:val="4"/>
  </w:num>
  <w:num w:numId="18" w16cid:durableId="1560438600">
    <w:abstractNumId w:val="10"/>
  </w:num>
  <w:num w:numId="19" w16cid:durableId="176769442">
    <w:abstractNumId w:val="15"/>
  </w:num>
  <w:num w:numId="20" w16cid:durableId="42412690">
    <w:abstractNumId w:val="19"/>
  </w:num>
  <w:num w:numId="21" w16cid:durableId="41871575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62A"/>
    <w:rsid w:val="00044693"/>
    <w:rsid w:val="00134099"/>
    <w:rsid w:val="002838AA"/>
    <w:rsid w:val="00407C8A"/>
    <w:rsid w:val="0047784C"/>
    <w:rsid w:val="005B44AA"/>
    <w:rsid w:val="00626939"/>
    <w:rsid w:val="00654257"/>
    <w:rsid w:val="00681889"/>
    <w:rsid w:val="006E2C00"/>
    <w:rsid w:val="00730FC3"/>
    <w:rsid w:val="0077278C"/>
    <w:rsid w:val="00827B94"/>
    <w:rsid w:val="00937DC0"/>
    <w:rsid w:val="00966BF7"/>
    <w:rsid w:val="009F094E"/>
    <w:rsid w:val="00A00517"/>
    <w:rsid w:val="00A1023C"/>
    <w:rsid w:val="00AB385E"/>
    <w:rsid w:val="00AF6C63"/>
    <w:rsid w:val="00C0176E"/>
    <w:rsid w:val="00C01FCB"/>
    <w:rsid w:val="00C94E34"/>
    <w:rsid w:val="00D025BD"/>
    <w:rsid w:val="00D64D36"/>
    <w:rsid w:val="00DD2F80"/>
    <w:rsid w:val="00DF662A"/>
    <w:rsid w:val="00E2071B"/>
    <w:rsid w:val="00E6684D"/>
    <w:rsid w:val="00E72B10"/>
    <w:rsid w:val="00E950F8"/>
    <w:rsid w:val="00E97CA7"/>
    <w:rsid w:val="00EA701B"/>
    <w:rsid w:val="00EB478B"/>
    <w:rsid w:val="00F0402E"/>
    <w:rsid w:val="00F86F4D"/>
    <w:rsid w:val="00FE172C"/>
    <w:rsid w:val="00FF1B5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371842"/>
  <w15:chartTrackingRefBased/>
  <w15:docId w15:val="{DE945753-4F46-4080-9AC4-1F252CEAE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693"/>
    <w:rPr>
      <w:rFonts w:ascii="Arial" w:hAnsi="Arial"/>
    </w:rPr>
  </w:style>
  <w:style w:type="paragraph" w:styleId="Heading1">
    <w:name w:val="heading 1"/>
    <w:basedOn w:val="Normal"/>
    <w:next w:val="Normal"/>
    <w:link w:val="Heading1Char"/>
    <w:uiPriority w:val="9"/>
    <w:qFormat/>
    <w:rsid w:val="00E950F8"/>
    <w:pPr>
      <w:keepNext/>
      <w:keepLines/>
      <w:spacing w:before="240" w:after="0"/>
      <w:outlineLvl w:val="0"/>
    </w:pPr>
    <w:rPr>
      <w:rFonts w:eastAsiaTheme="majorEastAsia" w:cstheme="majorBidi"/>
      <w:sz w:val="28"/>
      <w:szCs w:val="32"/>
    </w:rPr>
  </w:style>
  <w:style w:type="paragraph" w:styleId="Heading2">
    <w:name w:val="heading 2"/>
    <w:basedOn w:val="Heading1"/>
    <w:next w:val="Normal"/>
    <w:link w:val="Heading2Char"/>
    <w:uiPriority w:val="9"/>
    <w:unhideWhenUsed/>
    <w:qFormat/>
    <w:rsid w:val="00E950F8"/>
    <w:pPr>
      <w:spacing w:before="40"/>
      <w:outlineLvl w:val="1"/>
    </w:pPr>
    <w:rPr>
      <w:sz w:val="24"/>
      <w:szCs w:val="26"/>
    </w:rPr>
  </w:style>
  <w:style w:type="paragraph" w:styleId="Heading3">
    <w:name w:val="heading 3"/>
    <w:aliases w:val="Element title,Unit"/>
    <w:basedOn w:val="Normal"/>
    <w:next w:val="Normal"/>
    <w:link w:val="Heading3Char"/>
    <w:uiPriority w:val="9"/>
    <w:unhideWhenUsed/>
    <w:qFormat/>
    <w:rsid w:val="00E950F8"/>
    <w:pPr>
      <w:keepNext/>
      <w:keepLines/>
      <w:spacing w:before="40" w:after="0"/>
      <w:outlineLvl w:val="2"/>
    </w:pPr>
    <w:rPr>
      <w:rFonts w:eastAsiaTheme="majorEastAsia" w:cstheme="majorBidi"/>
      <w:szCs w:val="24"/>
    </w:rPr>
  </w:style>
  <w:style w:type="paragraph" w:styleId="Heading4">
    <w:name w:val="heading 4"/>
    <w:basedOn w:val="Normal"/>
    <w:next w:val="Normal"/>
    <w:link w:val="Heading4Char"/>
    <w:uiPriority w:val="9"/>
    <w:unhideWhenUsed/>
    <w:qFormat/>
    <w:rsid w:val="00E950F8"/>
    <w:pPr>
      <w:keepNext/>
      <w:keepLines/>
      <w:spacing w:before="40" w:after="0"/>
      <w:outlineLvl w:val="3"/>
    </w:pPr>
    <w:rPr>
      <w:rFonts w:eastAsiaTheme="majorEastAsia" w:cstheme="majorBid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E950F8"/>
    <w:pPr>
      <w:tabs>
        <w:tab w:val="center" w:pos="4513"/>
        <w:tab w:val="right" w:pos="9026"/>
      </w:tabs>
      <w:spacing w:after="0" w:line="240" w:lineRule="auto"/>
      <w:jc w:val="right"/>
    </w:pPr>
    <w:rPr>
      <w:sz w:val="32"/>
    </w:rPr>
  </w:style>
  <w:style w:type="character" w:customStyle="1" w:styleId="HeaderChar">
    <w:name w:val="Header Char"/>
    <w:basedOn w:val="DefaultParagraphFont"/>
    <w:link w:val="Header"/>
    <w:uiPriority w:val="99"/>
    <w:rsid w:val="00E950F8"/>
    <w:rPr>
      <w:rFonts w:ascii="Arial" w:hAnsi="Arial"/>
      <w:sz w:val="32"/>
    </w:rPr>
  </w:style>
  <w:style w:type="paragraph" w:styleId="Footer">
    <w:name w:val="footer"/>
    <w:basedOn w:val="Normal"/>
    <w:link w:val="FooterChar"/>
    <w:uiPriority w:val="99"/>
    <w:unhideWhenUsed/>
    <w:rsid w:val="00E950F8"/>
    <w:pPr>
      <w:tabs>
        <w:tab w:val="center" w:pos="4513"/>
        <w:tab w:val="right" w:pos="9026"/>
      </w:tabs>
      <w:spacing w:after="0" w:line="240" w:lineRule="auto"/>
    </w:pPr>
    <w:rPr>
      <w:sz w:val="16"/>
    </w:rPr>
  </w:style>
  <w:style w:type="character" w:customStyle="1" w:styleId="FooterChar">
    <w:name w:val="Footer Char"/>
    <w:basedOn w:val="DefaultParagraphFont"/>
    <w:link w:val="Footer"/>
    <w:uiPriority w:val="99"/>
    <w:rsid w:val="00E950F8"/>
    <w:rPr>
      <w:rFonts w:ascii="Arial" w:hAnsi="Arial"/>
      <w:sz w:val="16"/>
    </w:rPr>
  </w:style>
  <w:style w:type="character" w:customStyle="1" w:styleId="Heading1Char">
    <w:name w:val="Heading 1 Char"/>
    <w:basedOn w:val="DefaultParagraphFont"/>
    <w:link w:val="Heading1"/>
    <w:uiPriority w:val="9"/>
    <w:rsid w:val="00E950F8"/>
    <w:rPr>
      <w:rFonts w:ascii="Arial" w:eastAsiaTheme="majorEastAsia" w:hAnsi="Arial" w:cstheme="majorBidi"/>
      <w:sz w:val="28"/>
      <w:szCs w:val="32"/>
    </w:rPr>
  </w:style>
  <w:style w:type="character" w:customStyle="1" w:styleId="Heading2Char">
    <w:name w:val="Heading 2 Char"/>
    <w:basedOn w:val="DefaultParagraphFont"/>
    <w:link w:val="Heading2"/>
    <w:uiPriority w:val="9"/>
    <w:rsid w:val="00E950F8"/>
    <w:rPr>
      <w:rFonts w:ascii="Arial" w:eastAsiaTheme="majorEastAsia" w:hAnsi="Arial" w:cstheme="majorBidi"/>
      <w:sz w:val="24"/>
      <w:szCs w:val="26"/>
    </w:rPr>
  </w:style>
  <w:style w:type="character" w:customStyle="1" w:styleId="Heading3Char">
    <w:name w:val="Heading 3 Char"/>
    <w:aliases w:val="Element title Char,Unit Char"/>
    <w:basedOn w:val="DefaultParagraphFont"/>
    <w:link w:val="Heading3"/>
    <w:uiPriority w:val="9"/>
    <w:rsid w:val="00E950F8"/>
    <w:rPr>
      <w:rFonts w:ascii="Arial" w:eastAsiaTheme="majorEastAsia" w:hAnsi="Arial" w:cstheme="majorBidi"/>
      <w:szCs w:val="24"/>
    </w:rPr>
  </w:style>
  <w:style w:type="character" w:customStyle="1" w:styleId="Heading4Char">
    <w:name w:val="Heading 4 Char"/>
    <w:basedOn w:val="DefaultParagraphFont"/>
    <w:link w:val="Heading4"/>
    <w:uiPriority w:val="9"/>
    <w:rsid w:val="00E950F8"/>
    <w:rPr>
      <w:rFonts w:ascii="Arial" w:eastAsiaTheme="majorEastAsia" w:hAnsi="Arial" w:cstheme="majorBidi"/>
      <w:iCs/>
      <w:sz w:val="20"/>
    </w:rPr>
  </w:style>
  <w:style w:type="character" w:customStyle="1" w:styleId="bold">
    <w:name w:val="bold"/>
    <w:uiPriority w:val="1"/>
    <w:qFormat/>
    <w:rsid w:val="00E950F8"/>
    <w:rPr>
      <w:b/>
    </w:rPr>
  </w:style>
  <w:style w:type="character" w:customStyle="1" w:styleId="italics">
    <w:name w:val="italics"/>
    <w:uiPriority w:val="1"/>
    <w:qFormat/>
    <w:rsid w:val="00E950F8"/>
    <w:rPr>
      <w:i/>
    </w:rPr>
  </w:style>
  <w:style w:type="character" w:customStyle="1" w:styleId="underline">
    <w:name w:val="underline"/>
    <w:uiPriority w:val="1"/>
    <w:rsid w:val="00E950F8"/>
    <w:rPr>
      <w:u w:val="single"/>
    </w:rPr>
  </w:style>
  <w:style w:type="paragraph" w:customStyle="1" w:styleId="Figure">
    <w:name w:val="Figure"/>
    <w:basedOn w:val="Normal"/>
    <w:qFormat/>
    <w:rsid w:val="00E950F8"/>
    <w:pPr>
      <w:widowControl w:val="0"/>
      <w:overflowPunct w:val="0"/>
      <w:autoSpaceDE w:val="0"/>
      <w:autoSpaceDN w:val="0"/>
      <w:adjustRightInd w:val="0"/>
      <w:spacing w:before="120" w:after="120" w:line="276" w:lineRule="auto"/>
      <w:jc w:val="center"/>
      <w:textAlignment w:val="baseline"/>
    </w:pPr>
    <w:rPr>
      <w:rFonts w:eastAsia="Times New Roman" w:cs="Arial"/>
      <w:szCs w:val="20"/>
    </w:rPr>
  </w:style>
  <w:style w:type="paragraph" w:customStyle="1" w:styleId="Caption1">
    <w:name w:val="Caption1"/>
    <w:basedOn w:val="Normal"/>
    <w:qFormat/>
    <w:rsid w:val="00E950F8"/>
    <w:pPr>
      <w:spacing w:before="240" w:after="360" w:line="276" w:lineRule="auto"/>
      <w:jc w:val="center"/>
    </w:pPr>
    <w:rPr>
      <w:b/>
      <w:sz w:val="20"/>
    </w:rPr>
  </w:style>
  <w:style w:type="paragraph" w:customStyle="1" w:styleId="Note">
    <w:name w:val="Note"/>
    <w:qFormat/>
    <w:rsid w:val="00E950F8"/>
    <w:pPr>
      <w:tabs>
        <w:tab w:val="left" w:pos="1418"/>
      </w:tabs>
      <w:spacing w:before="120" w:after="0" w:line="240" w:lineRule="auto"/>
      <w:ind w:left="992" w:hanging="567"/>
    </w:pPr>
    <w:rPr>
      <w:rFonts w:ascii="Arial" w:eastAsia="Times New Roman" w:hAnsi="Arial" w:cs="Arial"/>
      <w:sz w:val="18"/>
      <w:szCs w:val="20"/>
    </w:rPr>
  </w:style>
  <w:style w:type="numbering" w:customStyle="1" w:styleId="SDbulletlist">
    <w:name w:val="SD bullet list"/>
    <w:uiPriority w:val="99"/>
    <w:rsid w:val="00E950F8"/>
    <w:pPr>
      <w:numPr>
        <w:numId w:val="1"/>
      </w:numPr>
    </w:pPr>
  </w:style>
  <w:style w:type="paragraph" w:styleId="ListBullet">
    <w:name w:val="List Bullet"/>
    <w:basedOn w:val="Normal"/>
    <w:uiPriority w:val="99"/>
    <w:unhideWhenUsed/>
    <w:rsid w:val="00E950F8"/>
    <w:pPr>
      <w:numPr>
        <w:numId w:val="2"/>
      </w:numPr>
      <w:spacing w:after="0" w:line="276" w:lineRule="auto"/>
      <w:contextualSpacing/>
    </w:pPr>
    <w:rPr>
      <w:rFonts w:eastAsiaTheme="minorEastAsia"/>
      <w:lang w:eastAsia="en-AU"/>
    </w:rPr>
  </w:style>
  <w:style w:type="paragraph" w:styleId="ListBullet2">
    <w:name w:val="List Bullet 2"/>
    <w:basedOn w:val="Normal"/>
    <w:uiPriority w:val="99"/>
    <w:unhideWhenUsed/>
    <w:rsid w:val="00E950F8"/>
    <w:pPr>
      <w:numPr>
        <w:ilvl w:val="1"/>
        <w:numId w:val="2"/>
      </w:numPr>
      <w:spacing w:after="0" w:line="276" w:lineRule="auto"/>
      <w:contextualSpacing/>
    </w:pPr>
    <w:rPr>
      <w:rFonts w:eastAsiaTheme="minorEastAsia"/>
      <w:lang w:eastAsia="en-AU"/>
    </w:rPr>
  </w:style>
  <w:style w:type="paragraph" w:styleId="ListBullet3">
    <w:name w:val="List Bullet 3"/>
    <w:basedOn w:val="Normal"/>
    <w:uiPriority w:val="99"/>
    <w:unhideWhenUsed/>
    <w:rsid w:val="00E950F8"/>
    <w:pPr>
      <w:numPr>
        <w:ilvl w:val="2"/>
        <w:numId w:val="2"/>
      </w:numPr>
      <w:spacing w:after="0" w:line="276" w:lineRule="auto"/>
      <w:contextualSpacing/>
    </w:pPr>
    <w:rPr>
      <w:rFonts w:eastAsiaTheme="minorEastAsia"/>
      <w:lang w:eastAsia="en-AU"/>
    </w:rPr>
  </w:style>
  <w:style w:type="character" w:customStyle="1" w:styleId="AUTHORTOREVIEW">
    <w:name w:val="AUTHOR TO REVIEW"/>
    <w:basedOn w:val="DefaultParagraphFont"/>
    <w:uiPriority w:val="1"/>
    <w:qFormat/>
    <w:rsid w:val="00E950F8"/>
    <w:rPr>
      <w:bdr w:val="none" w:sz="0" w:space="0" w:color="auto"/>
      <w:shd w:val="clear" w:color="auto" w:fill="FFFF00"/>
      <w14:textOutline w14:w="9525" w14:cap="rnd" w14:cmpd="sng" w14:algn="ctr">
        <w14:noFill/>
        <w14:prstDash w14:val="solid"/>
        <w14:bevel/>
      </w14:textOutline>
    </w:rPr>
  </w:style>
  <w:style w:type="character" w:styleId="Hyperlink">
    <w:name w:val="Hyperlink"/>
    <w:basedOn w:val="DefaultParagraphFont"/>
    <w:uiPriority w:val="99"/>
    <w:unhideWhenUsed/>
    <w:rsid w:val="00E950F8"/>
    <w:rPr>
      <w:color w:val="0563C1" w:themeColor="hyperlink"/>
      <w:u w:val="single"/>
    </w:rPr>
  </w:style>
  <w:style w:type="character" w:styleId="FootnoteReference">
    <w:name w:val="footnote reference"/>
    <w:basedOn w:val="DefaultParagraphFont"/>
    <w:uiPriority w:val="99"/>
    <w:semiHidden/>
    <w:unhideWhenUsed/>
    <w:rsid w:val="00E950F8"/>
    <w:rPr>
      <w:vertAlign w:val="superscript"/>
    </w:rPr>
  </w:style>
  <w:style w:type="paragraph" w:styleId="BalloonText">
    <w:name w:val="Balloon Text"/>
    <w:basedOn w:val="Normal"/>
    <w:link w:val="BalloonTextChar"/>
    <w:uiPriority w:val="99"/>
    <w:semiHidden/>
    <w:unhideWhenUsed/>
    <w:rsid w:val="00D64D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4D36"/>
    <w:rPr>
      <w:rFonts w:ascii="Segoe UI" w:hAnsi="Segoe UI" w:cs="Segoe UI"/>
      <w:sz w:val="18"/>
      <w:szCs w:val="18"/>
    </w:rPr>
  </w:style>
  <w:style w:type="table" w:styleId="TableGrid">
    <w:name w:val="Table Grid"/>
    <w:basedOn w:val="TableNormal"/>
    <w:uiPriority w:val="39"/>
    <w:rsid w:val="006E2C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D">
    <w:name w:val="Table - SD"/>
    <w:basedOn w:val="TableNormal"/>
    <w:uiPriority w:val="99"/>
    <w:rsid w:val="00E72B10"/>
    <w:pPr>
      <w:spacing w:after="0" w:line="240" w:lineRule="auto"/>
    </w:pPr>
    <w:rPr>
      <w:rFonts w:ascii="Arial" w:eastAsia="Times New Roman" w:hAnsi="Arial" w:cs="Times New Roman"/>
      <w:sz w:val="20"/>
      <w:szCs w:val="20"/>
      <w:lang w:eastAsia="en-AU"/>
    </w:rPr>
    <w:tblPr>
      <w:tblBorders>
        <w:top w:val="single" w:sz="12" w:space="0" w:color="auto"/>
        <w:bottom w:val="single" w:sz="12" w:space="0" w:color="auto"/>
      </w:tblBorders>
      <w:tblCellMar>
        <w:top w:w="85" w:type="dxa"/>
        <w:left w:w="57" w:type="dxa"/>
        <w:bottom w:w="85" w:type="dxa"/>
        <w:right w:w="57" w:type="dxa"/>
      </w:tblCellMar>
    </w:tblPr>
    <w:tblStylePr w:type="firstRow">
      <w:rPr>
        <w:b/>
      </w:rPr>
      <w:tblPr/>
      <w:trPr>
        <w:tblHeader/>
      </w:trPr>
      <w:tcPr>
        <w:tcBorders>
          <w:bottom w:val="single" w:sz="4" w:space="0" w:color="auto"/>
        </w:tcBorders>
      </w:tcPr>
    </w:tblStylePr>
  </w:style>
  <w:style w:type="paragraph" w:customStyle="1" w:styleId="Tabletext">
    <w:name w:val="Table text"/>
    <w:basedOn w:val="Normal"/>
    <w:qFormat/>
    <w:rsid w:val="00E72B10"/>
    <w:pPr>
      <w:widowControl w:val="0"/>
      <w:overflowPunct w:val="0"/>
      <w:autoSpaceDE w:val="0"/>
      <w:autoSpaceDN w:val="0"/>
      <w:adjustRightInd w:val="0"/>
      <w:spacing w:after="0" w:line="240" w:lineRule="auto"/>
      <w:textAlignment w:val="baseline"/>
    </w:pPr>
    <w:rPr>
      <w:rFonts w:eastAsia="Times New Roman" w:cs="Arial"/>
      <w:sz w:val="20"/>
      <w:szCs w:val="20"/>
    </w:rPr>
  </w:style>
  <w:style w:type="paragraph" w:customStyle="1" w:styleId="Tablebullet">
    <w:name w:val="Table bullet"/>
    <w:basedOn w:val="Tabletext"/>
    <w:qFormat/>
    <w:rsid w:val="00E72B10"/>
    <w:pPr>
      <w:numPr>
        <w:numId w:val="3"/>
      </w:numPr>
      <w:ind w:left="340" w:hanging="227"/>
    </w:pPr>
  </w:style>
  <w:style w:type="paragraph" w:customStyle="1" w:styleId="Tablebullet20">
    <w:name w:val="Table bullet2"/>
    <w:basedOn w:val="Tablebullet"/>
    <w:qFormat/>
    <w:rsid w:val="00E72B10"/>
    <w:pPr>
      <w:numPr>
        <w:ilvl w:val="1"/>
      </w:numPr>
      <w:ind w:left="567" w:hanging="227"/>
    </w:pPr>
  </w:style>
  <w:style w:type="paragraph" w:customStyle="1" w:styleId="TableHeader-Centre">
    <w:name w:val="Table Header - Centre"/>
    <w:basedOn w:val="Tabletext"/>
    <w:qFormat/>
    <w:rsid w:val="00AF6C63"/>
    <w:pPr>
      <w:jc w:val="center"/>
    </w:pPr>
    <w:rPr>
      <w:b/>
    </w:rPr>
  </w:style>
  <w:style w:type="paragraph" w:customStyle="1" w:styleId="TableHeader-Left">
    <w:name w:val="Table Header - Left"/>
    <w:basedOn w:val="Normal"/>
    <w:qFormat/>
    <w:rsid w:val="00AF6C63"/>
    <w:pPr>
      <w:spacing w:after="0" w:line="240" w:lineRule="auto"/>
    </w:pPr>
    <w:rPr>
      <w:b/>
      <w:sz w:val="20"/>
    </w:rPr>
  </w:style>
  <w:style w:type="paragraph" w:styleId="ListParagraph">
    <w:name w:val="List Paragraph"/>
    <w:basedOn w:val="Normal"/>
    <w:uiPriority w:val="34"/>
    <w:qFormat/>
    <w:rsid w:val="00827B94"/>
    <w:pPr>
      <w:ind w:left="720"/>
      <w:contextualSpacing/>
    </w:pPr>
  </w:style>
  <w:style w:type="paragraph" w:customStyle="1" w:styleId="Tablelist">
    <w:name w:val="Table list"/>
    <w:basedOn w:val="Tabletext"/>
    <w:qFormat/>
    <w:rsid w:val="005B44AA"/>
    <w:pPr>
      <w:numPr>
        <w:numId w:val="4"/>
      </w:numPr>
    </w:pPr>
  </w:style>
  <w:style w:type="paragraph" w:customStyle="1" w:styleId="TableList21">
    <w:name w:val="Table List 21"/>
    <w:basedOn w:val="Tablelist"/>
    <w:qFormat/>
    <w:rsid w:val="005B44AA"/>
    <w:pPr>
      <w:numPr>
        <w:numId w:val="5"/>
      </w:numPr>
    </w:pPr>
  </w:style>
  <w:style w:type="paragraph" w:customStyle="1" w:styleId="TableList31">
    <w:name w:val="Table List 31"/>
    <w:basedOn w:val="TableList21"/>
    <w:qFormat/>
    <w:rsid w:val="005B44AA"/>
    <w:pPr>
      <w:numPr>
        <w:numId w:val="6"/>
      </w:numPr>
    </w:pPr>
  </w:style>
  <w:style w:type="paragraph" w:customStyle="1" w:styleId="TableHeader-Shaded">
    <w:name w:val="Table Header - Shaded"/>
    <w:basedOn w:val="TableHeader-Centre"/>
    <w:qFormat/>
    <w:rsid w:val="00DF662A"/>
    <w:pPr>
      <w:shd w:val="clear" w:color="auto" w:fill="D9D9D9" w:themeFill="background1" w:themeFillShade="D9"/>
    </w:pPr>
  </w:style>
  <w:style w:type="paragraph" w:customStyle="1" w:styleId="TableHeaderLeft-Shaded">
    <w:name w:val="Table Header Left - Shaded"/>
    <w:basedOn w:val="TableHeader-Left"/>
    <w:qFormat/>
    <w:rsid w:val="00DF662A"/>
    <w:pPr>
      <w:shd w:val="clear" w:color="auto" w:fill="D9D9D9" w:themeFill="background1" w:themeFillShade="D9"/>
    </w:pPr>
  </w:style>
  <w:style w:type="paragraph" w:customStyle="1" w:styleId="Style1">
    <w:name w:val="Style1"/>
    <w:basedOn w:val="Tabletext"/>
    <w:qFormat/>
    <w:rsid w:val="00DF662A"/>
    <w:pPr>
      <w:shd w:val="clear" w:color="auto" w:fill="F2F2F2" w:themeFill="background1" w:themeFillShade="F2"/>
    </w:pPr>
    <w:rPr>
      <w:b/>
    </w:rPr>
  </w:style>
  <w:style w:type="paragraph" w:customStyle="1" w:styleId="tablebullet3">
    <w:name w:val="table bullet3"/>
    <w:basedOn w:val="Tablebullet20"/>
    <w:qFormat/>
    <w:rsid w:val="00DF662A"/>
    <w:pPr>
      <w:numPr>
        <w:ilvl w:val="0"/>
        <w:numId w:val="7"/>
      </w:numPr>
    </w:pPr>
  </w:style>
  <w:style w:type="character" w:styleId="Strong">
    <w:name w:val="Strong"/>
    <w:basedOn w:val="DefaultParagraphFont"/>
    <w:uiPriority w:val="22"/>
    <w:qFormat/>
    <w:rsid w:val="00DD2F80"/>
    <w:rPr>
      <w:b/>
      <w:bCs/>
    </w:rPr>
  </w:style>
  <w:style w:type="paragraph" w:customStyle="1" w:styleId="tablebullet2">
    <w:name w:val="table bullet 2"/>
    <w:basedOn w:val="tablebullet1"/>
    <w:qFormat/>
    <w:rsid w:val="00DD2F80"/>
    <w:pPr>
      <w:numPr>
        <w:ilvl w:val="1"/>
      </w:numPr>
    </w:pPr>
  </w:style>
  <w:style w:type="paragraph" w:customStyle="1" w:styleId="tablebullet30">
    <w:name w:val="table bullet 3"/>
    <w:basedOn w:val="tablebullet2"/>
    <w:qFormat/>
    <w:rsid w:val="00DD2F80"/>
    <w:pPr>
      <w:numPr>
        <w:ilvl w:val="2"/>
      </w:numPr>
    </w:pPr>
  </w:style>
  <w:style w:type="paragraph" w:customStyle="1" w:styleId="tablebullet1">
    <w:name w:val="table bullet 1"/>
    <w:basedOn w:val="Normal"/>
    <w:qFormat/>
    <w:rsid w:val="00DD2F80"/>
    <w:pPr>
      <w:numPr>
        <w:numId w:val="8"/>
      </w:numPr>
      <w:spacing w:after="0" w:line="240" w:lineRule="auto"/>
    </w:pPr>
    <w:rPr>
      <w:rFonts w:eastAsiaTheme="minorEastAsia"/>
      <w:sz w:val="20"/>
      <w:lang w:eastAsia="en-AU"/>
    </w:rPr>
  </w:style>
  <w:style w:type="paragraph" w:customStyle="1" w:styleId="List-element">
    <w:name w:val="List - element"/>
    <w:qFormat/>
    <w:rsid w:val="00DD2F80"/>
    <w:pPr>
      <w:numPr>
        <w:ilvl w:val="1"/>
        <w:numId w:val="10"/>
      </w:numPr>
      <w:spacing w:after="0" w:line="240" w:lineRule="auto"/>
      <w:jc w:val="right"/>
    </w:pPr>
    <w:rPr>
      <w:rFonts w:ascii="Arial" w:eastAsiaTheme="majorEastAsia" w:hAnsi="Arial" w:cstheme="majorBidi"/>
      <w:bCs/>
      <w:sz w:val="16"/>
    </w:rPr>
  </w:style>
  <w:style w:type="paragraph" w:customStyle="1" w:styleId="List-subelement">
    <w:name w:val="List - subelement"/>
    <w:basedOn w:val="List-element"/>
    <w:qFormat/>
    <w:rsid w:val="00DD2F80"/>
    <w:pPr>
      <w:numPr>
        <w:ilvl w:val="2"/>
      </w:numPr>
      <w:jc w:val="left"/>
    </w:pPr>
  </w:style>
  <w:style w:type="paragraph" w:customStyle="1" w:styleId="Elementcode">
    <w:name w:val="Element code"/>
    <w:basedOn w:val="Heading3"/>
    <w:qFormat/>
    <w:rsid w:val="00DD2F80"/>
    <w:pPr>
      <w:numPr>
        <w:numId w:val="10"/>
      </w:numPr>
      <w:spacing w:before="0" w:line="240" w:lineRule="auto"/>
    </w:pPr>
    <w:rPr>
      <w:b/>
      <w:bCs/>
      <w:sz w:val="18"/>
      <w:szCs w:val="22"/>
    </w:rPr>
  </w:style>
  <w:style w:type="table" w:customStyle="1" w:styleId="COURSEtable">
    <w:name w:val="COURSE table"/>
    <w:basedOn w:val="TableNormal"/>
    <w:uiPriority w:val="99"/>
    <w:rsid w:val="00DD2F80"/>
    <w:pPr>
      <w:spacing w:after="0" w:line="240" w:lineRule="auto"/>
    </w:pPr>
    <w:rPr>
      <w:rFonts w:ascii="Arial" w:eastAsiaTheme="minorEastAsia" w:hAnsi="Arial"/>
      <w:sz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Emphasis">
    <w:name w:val="Emphasis"/>
    <w:basedOn w:val="DefaultParagraphFont"/>
    <w:uiPriority w:val="20"/>
    <w:qFormat/>
    <w:rsid w:val="00DD2F80"/>
    <w:rPr>
      <w:i/>
      <w:iCs/>
      <w:sz w:val="18"/>
    </w:rPr>
  </w:style>
  <w:style w:type="character" w:styleId="IntenseEmphasis">
    <w:name w:val="Intense Emphasis"/>
    <w:basedOn w:val="DefaultParagraphFont"/>
    <w:uiPriority w:val="21"/>
    <w:qFormat/>
    <w:rsid w:val="00730FC3"/>
    <w:rPr>
      <w:b/>
      <w:bCs/>
      <w:i/>
      <w:iCs/>
      <w:color w:val="auto"/>
      <w:sz w:val="18"/>
    </w:rPr>
  </w:style>
  <w:style w:type="paragraph" w:styleId="Revision">
    <w:name w:val="Revision"/>
    <w:hidden/>
    <w:uiPriority w:val="99"/>
    <w:semiHidden/>
    <w:rsid w:val="0077278C"/>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63cab29-d428-48a4-9788-a52f80584162">
      <Terms xmlns="http://schemas.microsoft.com/office/infopath/2007/PartnerControls"/>
    </lcf76f155ced4ddcb4097134ff3c332f>
    <TaxCatchAll xmlns="395180d6-2309-4712-b830-4e0a80c4123a" xsi:nil="true"/>
    <RMSfilelink xmlns="063cab29-d428-48a4-9788-a52f80584162">
      <Url xsi:nil="true"/>
      <Description xsi:nil="true"/>
    </RMSfilelink>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0977F93D43C54DB13311F61ED49399" ma:contentTypeVersion="15" ma:contentTypeDescription="Create a new document." ma:contentTypeScope="" ma:versionID="b78239bbde4b863aa09651cc760dfc92">
  <xsd:schema xmlns:xsd="http://www.w3.org/2001/XMLSchema" xmlns:xs="http://www.w3.org/2001/XMLSchema" xmlns:p="http://schemas.microsoft.com/office/2006/metadata/properties" xmlns:ns2="063cab29-d428-48a4-9788-a52f80584162" xmlns:ns3="395180d6-2309-4712-b830-4e0a80c4123a" targetNamespace="http://schemas.microsoft.com/office/2006/metadata/properties" ma:root="true" ma:fieldsID="5fd1b0f9f4b271411fca1f69c1c72822" ns2:_="" ns3:_="">
    <xsd:import namespace="063cab29-d428-48a4-9788-a52f80584162"/>
    <xsd:import namespace="395180d6-2309-4712-b830-4e0a80c412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RMSfilelink"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cab29-d428-48a4-9788-a52f805841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RMSfilelink" ma:index="14" nillable="true" ma:displayName="RMS link" ma:format="Hyperlink" ma:internalName="RMSfil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6192e977-63c8-4474-b4c5-5838d3f171e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5180d6-2309-4712-b830-4e0a80c412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cf52f20-a617-4a04-8bc5-894c4fe3da9c}" ma:internalName="TaxCatchAll" ma:showField="CatchAllData" ma:web="395180d6-2309-4712-b830-4e0a80c412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8DDB83-3340-4C62-8592-66ED9B99FE8B}">
  <ds:schemaRefs>
    <ds:schemaRef ds:uri="http://purl.org/dc/terms/"/>
    <ds:schemaRef ds:uri="http://purl.org/dc/dcmitype/"/>
    <ds:schemaRef ds:uri="http://schemas.microsoft.com/office/2006/documentManagement/types"/>
    <ds:schemaRef ds:uri="http://schemas.microsoft.com/office/infopath/2007/PartnerControls"/>
    <ds:schemaRef ds:uri="http://purl.org/dc/elements/1.1/"/>
    <ds:schemaRef ds:uri="http://schemas.microsoft.com/office/2006/metadata/properties"/>
    <ds:schemaRef ds:uri="063cab29-d428-48a4-9788-a52f80584162"/>
    <ds:schemaRef ds:uri="http://schemas.openxmlformats.org/package/2006/metadata/core-properties"/>
    <ds:schemaRef ds:uri="395180d6-2309-4712-b830-4e0a80c4123a"/>
    <ds:schemaRef ds:uri="http://www.w3.org/XML/1998/namespace"/>
  </ds:schemaRefs>
</ds:datastoreItem>
</file>

<file path=customXml/itemProps2.xml><?xml version="1.0" encoding="utf-8"?>
<ds:datastoreItem xmlns:ds="http://schemas.openxmlformats.org/officeDocument/2006/customXml" ds:itemID="{E5101F3B-4A2B-4528-A56D-817A0CC9CB13}">
  <ds:schemaRefs>
    <ds:schemaRef ds:uri="http://schemas.microsoft.com/sharepoint/v3/contenttype/forms"/>
  </ds:schemaRefs>
</ds:datastoreItem>
</file>

<file path=customXml/itemProps3.xml><?xml version="1.0" encoding="utf-8"?>
<ds:datastoreItem xmlns:ds="http://schemas.openxmlformats.org/officeDocument/2006/customXml" ds:itemID="{2D277F6B-BF51-41A6-BF65-28D4AD6159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3cab29-d428-48a4-9788-a52f80584162"/>
    <ds:schemaRef ds:uri="395180d6-2309-4712-b830-4e0a80c412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1124</Words>
  <Characters>6410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RPL(A) Advanced Stalling</vt:lpstr>
    </vt:vector>
  </TitlesOfParts>
  <Company>Civil Aviation Safety Authority</Company>
  <LinksUpToDate>false</LinksUpToDate>
  <CharactersWithSpaces>7519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RPL(A) Advanced Stalling</dc:title>
  <dc:subject/>
  <dc:creator>Civil Aviation Safety Authority</dc:creator>
  <cp:keywords/>
  <dc:description/>
  <cp:lastModifiedBy>Roper, Chloe</cp:lastModifiedBy>
  <cp:revision>2</cp:revision>
  <dcterms:created xsi:type="dcterms:W3CDTF">2023-07-04T04:51:00Z</dcterms:created>
  <dcterms:modified xsi:type="dcterms:W3CDTF">2023-07-04T04:51:00Z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ID">
    <vt:lpwstr>CASA-04-5337</vt:lpwstr>
  </property>
  <property fmtid="{D5CDD505-2E9C-101B-9397-08002B2CF9AE}" pid="3" name="Version">
    <vt:lpwstr>2.1 - June 2023</vt:lpwstr>
  </property>
  <property fmtid="{D5CDD505-2E9C-101B-9397-08002B2CF9AE}" pid="4" name="Author">
    <vt:lpwstr>Civil Aviation Safety Authority</vt:lpwstr>
  </property>
  <property fmtid="{D5CDD505-2E9C-101B-9397-08002B2CF9AE}" pid="5" name="Footer">
    <vt:lpwstr>RPL(A) Advanced Stalling l V 2.1 l CASA-04-5337 l 06/2023</vt:lpwstr>
  </property>
  <property fmtid="{D5CDD505-2E9C-101B-9397-08002B2CF9AE}" pid="6" name="ContentTypeId">
    <vt:lpwstr>0x010100AF0977F93D43C54DB13311F61ED49399</vt:lpwstr>
  </property>
  <property fmtid="{D5CDD505-2E9C-101B-9397-08002B2CF9AE}" pid="7" name="MediaServiceImageTags">
    <vt:lpwstr/>
  </property>
</Properties>
</file>